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F2E" w:rsidRPr="00365445" w:rsidRDefault="00353F2E" w:rsidP="00BB692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365445">
        <w:rPr>
          <w:rFonts w:ascii="Times New Roman" w:hAnsi="Times New Roman" w:cs="Times New Roman"/>
          <w:b/>
          <w:sz w:val="28"/>
          <w:szCs w:val="28"/>
        </w:rPr>
        <w:t xml:space="preserve">КОНТРОЛЬНО-СЧЕТНАЯ ПАЛАТА </w:t>
      </w:r>
      <w:r w:rsidR="00365445" w:rsidRPr="00365445">
        <w:rPr>
          <w:rFonts w:ascii="Times New Roman" w:hAnsi="Times New Roman" w:cs="Times New Roman"/>
          <w:b/>
          <w:sz w:val="28"/>
          <w:szCs w:val="28"/>
        </w:rPr>
        <w:t xml:space="preserve">ТУНГОКОЧЕНСКОГО </w:t>
      </w:r>
      <w:r w:rsidRPr="00365445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365445" w:rsidRPr="00365445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353F2E" w:rsidRPr="00BB6920" w:rsidRDefault="00353F2E" w:rsidP="00353F2E">
      <w:pPr>
        <w:jc w:val="center"/>
        <w:rPr>
          <w:sz w:val="28"/>
          <w:szCs w:val="28"/>
        </w:rPr>
      </w:pPr>
    </w:p>
    <w:p w:rsidR="007266BD" w:rsidRPr="00FA796C" w:rsidRDefault="00353F2E" w:rsidP="00BB6920">
      <w:pPr>
        <w:pStyle w:val="a4"/>
        <w:jc w:val="center"/>
      </w:pPr>
      <w:r w:rsidRPr="003F2F42">
        <w:t xml:space="preserve">с. Верх-Усугли  </w:t>
      </w:r>
      <w:r w:rsidR="007266BD" w:rsidRPr="003F2F42">
        <w:t xml:space="preserve">                                                                                          </w:t>
      </w:r>
      <w:r w:rsidR="003F2F42" w:rsidRPr="003F2F42">
        <w:t>31</w:t>
      </w:r>
      <w:r w:rsidR="00365445" w:rsidRPr="003F2F42">
        <w:t xml:space="preserve"> </w:t>
      </w:r>
      <w:r w:rsidR="003F2F42" w:rsidRPr="003F2F42">
        <w:t>марта</w:t>
      </w:r>
      <w:r w:rsidR="00365445" w:rsidRPr="003F2F42">
        <w:t xml:space="preserve"> </w:t>
      </w:r>
      <w:r w:rsidR="00666209" w:rsidRPr="003F2F42">
        <w:t>202</w:t>
      </w:r>
      <w:r w:rsidR="003F2F42" w:rsidRPr="003F2F42">
        <w:t>6</w:t>
      </w:r>
      <w:r w:rsidR="00365445" w:rsidRPr="003F2F42">
        <w:t xml:space="preserve"> года</w:t>
      </w:r>
    </w:p>
    <w:p w:rsidR="00365445" w:rsidRDefault="00365445" w:rsidP="007266BD">
      <w:pPr>
        <w:pStyle w:val="a4"/>
        <w:jc w:val="center"/>
        <w:rPr>
          <w:b/>
        </w:rPr>
      </w:pPr>
    </w:p>
    <w:p w:rsidR="00353F2E" w:rsidRPr="00BB6920" w:rsidRDefault="007266BD" w:rsidP="007266BD">
      <w:pPr>
        <w:pStyle w:val="a4"/>
        <w:jc w:val="center"/>
        <w:rPr>
          <w:b/>
        </w:rPr>
      </w:pPr>
      <w:r w:rsidRPr="00BB6920">
        <w:rPr>
          <w:b/>
        </w:rPr>
        <w:t>ЗАКЛЮЧЕНИЕ</w:t>
      </w:r>
    </w:p>
    <w:p w:rsidR="0030278C" w:rsidRPr="00BB6920" w:rsidRDefault="007266BD" w:rsidP="00F20C27">
      <w:pPr>
        <w:pStyle w:val="1"/>
        <w:shd w:val="clear" w:color="auto" w:fill="F9F9F9"/>
        <w:spacing w:after="0" w:line="240" w:lineRule="auto"/>
        <w:jc w:val="center"/>
        <w:rPr>
          <w:b/>
          <w:bCs/>
        </w:rPr>
      </w:pPr>
      <w:r w:rsidRPr="00BB6920">
        <w:rPr>
          <w:b/>
          <w:bCs/>
        </w:rPr>
        <w:t>финансово-экономической</w:t>
      </w:r>
      <w:r w:rsidR="00353F2E" w:rsidRPr="00BB6920">
        <w:rPr>
          <w:b/>
          <w:bCs/>
        </w:rPr>
        <w:t xml:space="preserve"> экспертиз</w:t>
      </w:r>
      <w:r w:rsidRPr="00BB6920">
        <w:rPr>
          <w:b/>
          <w:bCs/>
        </w:rPr>
        <w:t>ы</w:t>
      </w:r>
      <w:r w:rsidR="00B21FE3">
        <w:rPr>
          <w:b/>
          <w:bCs/>
        </w:rPr>
        <w:t xml:space="preserve"> </w:t>
      </w:r>
      <w:r w:rsidR="00353F2E" w:rsidRPr="00BB6920">
        <w:rPr>
          <w:b/>
          <w:bCs/>
        </w:rPr>
        <w:t xml:space="preserve">на проект муниципальной программы </w:t>
      </w:r>
    </w:p>
    <w:p w:rsidR="00353F2E" w:rsidRPr="00B21FE3" w:rsidRDefault="00353F2E" w:rsidP="00B21FE3">
      <w:pPr>
        <w:pStyle w:val="1"/>
        <w:shd w:val="clear" w:color="auto" w:fill="F9F9F9"/>
        <w:spacing w:after="0" w:line="240" w:lineRule="auto"/>
        <w:jc w:val="center"/>
        <w:rPr>
          <w:b/>
        </w:rPr>
      </w:pPr>
      <w:r w:rsidRPr="00BB6920">
        <w:rPr>
          <w:b/>
          <w:bCs/>
        </w:rPr>
        <w:t>«</w:t>
      </w:r>
      <w:r w:rsidR="00B21FE3" w:rsidRPr="00B21FE3">
        <w:rPr>
          <w:b/>
        </w:rPr>
        <w:t>Безопасность гидротехнических сооружений, находящихся на территории Тунгокоченского муниципального округа на 2026-2030 годы</w:t>
      </w:r>
      <w:r w:rsidR="00F7304B" w:rsidRPr="00B21FE3">
        <w:rPr>
          <w:b/>
          <w:bCs/>
        </w:rPr>
        <w:t>»</w:t>
      </w:r>
    </w:p>
    <w:p w:rsidR="00B21FE3" w:rsidRDefault="00B21FE3" w:rsidP="0097741E">
      <w:pPr>
        <w:pStyle w:val="1"/>
        <w:shd w:val="clear" w:color="auto" w:fill="F9F9F9"/>
        <w:spacing w:after="0" w:line="240" w:lineRule="auto"/>
        <w:ind w:firstLine="708"/>
        <w:jc w:val="both"/>
      </w:pPr>
    </w:p>
    <w:p w:rsidR="0097741E" w:rsidRDefault="00BB6920" w:rsidP="0097741E">
      <w:pPr>
        <w:pStyle w:val="1"/>
        <w:shd w:val="clear" w:color="auto" w:fill="F9F9F9"/>
        <w:spacing w:after="0" w:line="240" w:lineRule="auto"/>
        <w:ind w:firstLine="708"/>
        <w:jc w:val="both"/>
        <w:rPr>
          <w:bCs/>
        </w:rPr>
      </w:pPr>
      <w:proofErr w:type="gramStart"/>
      <w:r w:rsidRPr="006C4F08">
        <w:t>В соответствии со ст</w:t>
      </w:r>
      <w:r w:rsidR="00B21FE3">
        <w:t>.</w:t>
      </w:r>
      <w:r w:rsidRPr="006C4F08">
        <w:t xml:space="preserve">157 Бюджетного Кодекса РФ, Положением о Контрольно-счетной палате </w:t>
      </w:r>
      <w:r>
        <w:t xml:space="preserve">Тунгокоченского </w:t>
      </w:r>
      <w:r w:rsidRPr="006C4F08">
        <w:t xml:space="preserve">муниципального </w:t>
      </w:r>
      <w:r>
        <w:t>округа</w:t>
      </w:r>
      <w:r w:rsidRPr="006C4F08">
        <w:t>, утверждённым решением</w:t>
      </w:r>
      <w:r>
        <w:t xml:space="preserve"> </w:t>
      </w:r>
      <w:r w:rsidRPr="006C4F08">
        <w:t xml:space="preserve">Совета </w:t>
      </w:r>
      <w:r>
        <w:t xml:space="preserve">Тунгокоченского </w:t>
      </w:r>
      <w:r w:rsidRPr="006C4F08">
        <w:t>муниципального</w:t>
      </w:r>
      <w:r>
        <w:t xml:space="preserve"> округа от 24.07.2024 № 27</w:t>
      </w:r>
      <w:r w:rsidRPr="006C4F08">
        <w:t xml:space="preserve">, Контрольно-счетной палатой </w:t>
      </w:r>
      <w:r>
        <w:t xml:space="preserve">Тунгокоченского </w:t>
      </w:r>
      <w:r w:rsidRPr="006C4F08">
        <w:t>муниципального</w:t>
      </w:r>
      <w:r>
        <w:t xml:space="preserve"> округа на основании распоряжения председателя Контрольно-счетной палаты </w:t>
      </w:r>
      <w:r w:rsidRPr="00772BD5">
        <w:t xml:space="preserve">от </w:t>
      </w:r>
      <w:r w:rsidR="001E3FE6" w:rsidRPr="00772BD5">
        <w:t>2</w:t>
      </w:r>
      <w:r w:rsidR="00772BD5" w:rsidRPr="00772BD5">
        <w:t>4</w:t>
      </w:r>
      <w:r w:rsidRPr="00772BD5">
        <w:t>.</w:t>
      </w:r>
      <w:r w:rsidR="00E97585" w:rsidRPr="00772BD5">
        <w:t>0</w:t>
      </w:r>
      <w:r w:rsidR="00772BD5" w:rsidRPr="00772BD5">
        <w:t>3</w:t>
      </w:r>
      <w:r w:rsidRPr="00772BD5">
        <w:t>.202</w:t>
      </w:r>
      <w:r w:rsidR="00772BD5" w:rsidRPr="00772BD5">
        <w:t>6</w:t>
      </w:r>
      <w:r w:rsidRPr="00772BD5">
        <w:t xml:space="preserve"> № </w:t>
      </w:r>
      <w:r w:rsidR="00772BD5" w:rsidRPr="00772BD5">
        <w:t>6</w:t>
      </w:r>
      <w:r w:rsidRPr="00772BD5">
        <w:t>-КСП</w:t>
      </w:r>
      <w:r w:rsidRPr="00611817">
        <w:t xml:space="preserve"> </w:t>
      </w:r>
      <w:r w:rsidRPr="006C4F08">
        <w:t xml:space="preserve">проведена финансово – экономическая экспертиза проекта </w:t>
      </w:r>
      <w:r w:rsidR="000E2200" w:rsidRPr="00BB6920">
        <w:t xml:space="preserve">муниципальной программы </w:t>
      </w:r>
      <w:r w:rsidR="007D0A15" w:rsidRPr="007D0A15">
        <w:rPr>
          <w:bCs/>
        </w:rPr>
        <w:t>«</w:t>
      </w:r>
      <w:r w:rsidR="00B21FE3">
        <w:t>Безопасность гидротехнических сооружений, находящихся на территории Тунгокоченского муниципального округа на 2026-2030 годы».</w:t>
      </w:r>
      <w:proofErr w:type="gramEnd"/>
    </w:p>
    <w:p w:rsidR="0097741E" w:rsidRDefault="0097741E" w:rsidP="0097741E">
      <w:pPr>
        <w:pStyle w:val="1"/>
        <w:shd w:val="clear" w:color="auto" w:fill="F9F9F9"/>
        <w:spacing w:after="0" w:line="240" w:lineRule="auto"/>
        <w:ind w:firstLine="708"/>
        <w:jc w:val="both"/>
      </w:pPr>
      <w:r>
        <w:t>В Контрольно-счетную палату представлены следующие документы:</w:t>
      </w:r>
    </w:p>
    <w:p w:rsidR="00184D58" w:rsidRDefault="00184D58" w:rsidP="00184D58">
      <w:pPr>
        <w:pStyle w:val="1"/>
        <w:shd w:val="clear" w:color="auto" w:fill="F9F9F9"/>
        <w:spacing w:after="0" w:line="240" w:lineRule="auto"/>
        <w:ind w:firstLine="708"/>
        <w:jc w:val="both"/>
      </w:pPr>
      <w:r w:rsidRPr="0097741E">
        <w:t>- проект постановления Администрации Тунгокоченского муниципального округа Забайкальского края</w:t>
      </w:r>
      <w:r>
        <w:t xml:space="preserve"> от 26.02.2026 № 124</w:t>
      </w:r>
      <w:r w:rsidRPr="0097741E">
        <w:t xml:space="preserve"> «</w:t>
      </w:r>
      <w:r>
        <w:t>О создании рабочей группы по разработке муниципальной программы</w:t>
      </w:r>
      <w:r w:rsidRPr="0097741E">
        <w:t xml:space="preserve"> «</w:t>
      </w:r>
      <w:r>
        <w:t>Безопасность гидротехнических сооружений, находящихся на территории Тунгокоченского муниципального округа на 2026-2030 годы».</w:t>
      </w:r>
    </w:p>
    <w:p w:rsidR="00103B84" w:rsidRDefault="0097741E" w:rsidP="0097741E">
      <w:pPr>
        <w:pStyle w:val="1"/>
        <w:shd w:val="clear" w:color="auto" w:fill="F9F9F9"/>
        <w:spacing w:after="0" w:line="240" w:lineRule="auto"/>
        <w:ind w:firstLine="708"/>
        <w:jc w:val="both"/>
      </w:pPr>
      <w:r w:rsidRPr="0097741E">
        <w:t>- проект постановления Администрации Тунгокоченского муниципального округа Забайкальского края «Об утверждении муниципальной программы «</w:t>
      </w:r>
      <w:r w:rsidR="00B21FE3">
        <w:t>Безопасность гидротехнических сооружений, находящихся на территории Тунгокоченского муниципального округа на 2026-2030 годы»</w:t>
      </w:r>
      <w:r w:rsidR="00103B84">
        <w:t>.</w:t>
      </w:r>
    </w:p>
    <w:p w:rsidR="0097741E" w:rsidRDefault="0097741E" w:rsidP="0097741E">
      <w:pPr>
        <w:pStyle w:val="1"/>
        <w:shd w:val="clear" w:color="auto" w:fill="F9F9F9"/>
        <w:spacing w:after="0" w:line="240" w:lineRule="auto"/>
        <w:ind w:firstLine="708"/>
        <w:jc w:val="both"/>
      </w:pPr>
      <w:r>
        <w:rPr>
          <w:rFonts w:ascii="Sylfaen" w:hAnsi="Sylfaen" w:cs="Sylfaen"/>
        </w:rPr>
        <w:t xml:space="preserve">- </w:t>
      </w:r>
      <w:r>
        <w:t>паспорт муниципальной программы</w:t>
      </w:r>
      <w:r w:rsidR="003E0BEA">
        <w:t>.</w:t>
      </w:r>
    </w:p>
    <w:p w:rsidR="00B40364" w:rsidRDefault="00B40364" w:rsidP="0097741E">
      <w:pPr>
        <w:pStyle w:val="1"/>
        <w:shd w:val="clear" w:color="auto" w:fill="F9F9F9"/>
        <w:spacing w:after="0" w:line="240" w:lineRule="auto"/>
        <w:ind w:firstLine="708"/>
        <w:jc w:val="both"/>
      </w:pPr>
      <w:r>
        <w:t>- проект муниципальной программы;</w:t>
      </w:r>
    </w:p>
    <w:p w:rsidR="0097741E" w:rsidRDefault="0097741E" w:rsidP="0097741E">
      <w:pPr>
        <w:pStyle w:val="1"/>
        <w:shd w:val="clear" w:color="auto" w:fill="F9F9F9"/>
        <w:spacing w:after="0" w:line="240" w:lineRule="auto"/>
        <w:ind w:firstLine="708"/>
        <w:jc w:val="both"/>
      </w:pPr>
      <w:r>
        <w:t>Приложения:</w:t>
      </w:r>
    </w:p>
    <w:p w:rsidR="000F01E2" w:rsidRDefault="000F01E2" w:rsidP="000F01E2">
      <w:pPr>
        <w:pStyle w:val="1"/>
        <w:shd w:val="clear" w:color="auto" w:fill="F9F9F9"/>
        <w:spacing w:after="0" w:line="240" w:lineRule="auto"/>
        <w:ind w:firstLine="708"/>
        <w:jc w:val="both"/>
      </w:pPr>
      <w:r>
        <w:t xml:space="preserve">- акт технического осмотра ГТС </w:t>
      </w:r>
      <w:proofErr w:type="spellStart"/>
      <w:r>
        <w:t>Жарчинского</w:t>
      </w:r>
      <w:proofErr w:type="spellEnd"/>
      <w:r>
        <w:t xml:space="preserve"> водохранилища на р. </w:t>
      </w:r>
      <w:proofErr w:type="spellStart"/>
      <w:r>
        <w:t>Жарча</w:t>
      </w:r>
      <w:proofErr w:type="spellEnd"/>
      <w:r>
        <w:t xml:space="preserve"> от 24.11.2025.</w:t>
      </w:r>
    </w:p>
    <w:p w:rsidR="00874533" w:rsidRDefault="00874533" w:rsidP="0097741E">
      <w:pPr>
        <w:pStyle w:val="1"/>
        <w:shd w:val="clear" w:color="auto" w:fill="F9F9F9"/>
        <w:spacing w:after="0" w:line="240" w:lineRule="auto"/>
        <w:ind w:firstLine="708"/>
        <w:jc w:val="both"/>
      </w:pPr>
      <w:r>
        <w:t xml:space="preserve">- заключение № 187-С-2025 от 24.12.2025 «Текущий ремонт ГТС </w:t>
      </w:r>
      <w:proofErr w:type="spellStart"/>
      <w:r>
        <w:t>Жарчинского</w:t>
      </w:r>
      <w:proofErr w:type="spellEnd"/>
      <w:r>
        <w:t xml:space="preserve"> водохранилища на р. </w:t>
      </w:r>
      <w:proofErr w:type="spellStart"/>
      <w:r>
        <w:t>Жарча</w:t>
      </w:r>
      <w:proofErr w:type="spellEnd"/>
      <w:r>
        <w:t>».</w:t>
      </w:r>
    </w:p>
    <w:p w:rsidR="000F01E2" w:rsidRDefault="000F01E2" w:rsidP="0097741E">
      <w:pPr>
        <w:pStyle w:val="1"/>
        <w:shd w:val="clear" w:color="auto" w:fill="F9F9F9"/>
        <w:spacing w:after="0" w:line="240" w:lineRule="auto"/>
        <w:ind w:firstLine="708"/>
        <w:jc w:val="both"/>
      </w:pPr>
      <w:r>
        <w:t>- коммерческое предложение Куренковой Н.С.</w:t>
      </w:r>
      <w:r w:rsidR="00396F8B">
        <w:t xml:space="preserve"> </w:t>
      </w:r>
      <w:r w:rsidR="003D2C31">
        <w:t>8 400 000 рублей</w:t>
      </w:r>
      <w:r>
        <w:t>;</w:t>
      </w:r>
    </w:p>
    <w:p w:rsidR="000F01E2" w:rsidRDefault="000F01E2" w:rsidP="0097741E">
      <w:pPr>
        <w:pStyle w:val="1"/>
        <w:shd w:val="clear" w:color="auto" w:fill="F9F9F9"/>
        <w:spacing w:after="0" w:line="240" w:lineRule="auto"/>
        <w:ind w:firstLine="708"/>
        <w:jc w:val="both"/>
      </w:pPr>
      <w:r>
        <w:t>- коммерческое предложение Юрченко Е.Ю.</w:t>
      </w:r>
      <w:r w:rsidR="00396F8B">
        <w:t xml:space="preserve"> на 8 700 000 рублей</w:t>
      </w:r>
      <w:proofErr w:type="gramStart"/>
      <w:r w:rsidR="00396F8B">
        <w:t>.</w:t>
      </w:r>
      <w:r>
        <w:t>;</w:t>
      </w:r>
      <w:proofErr w:type="gramEnd"/>
    </w:p>
    <w:p w:rsidR="00AC2EE1" w:rsidRDefault="00AC2EE1" w:rsidP="0097741E">
      <w:pPr>
        <w:pStyle w:val="1"/>
        <w:shd w:val="clear" w:color="auto" w:fill="F9F9F9"/>
        <w:spacing w:after="0" w:line="240" w:lineRule="auto"/>
        <w:ind w:firstLine="708"/>
        <w:jc w:val="both"/>
      </w:pPr>
      <w:r>
        <w:t xml:space="preserve">-коммерческое предложение ООО «ПСК </w:t>
      </w:r>
      <w:proofErr w:type="spellStart"/>
      <w:r>
        <w:t>ВостокПроект</w:t>
      </w:r>
      <w:proofErr w:type="spellEnd"/>
      <w:r>
        <w:t>» на 8 900 000 рублей.</w:t>
      </w:r>
    </w:p>
    <w:p w:rsidR="00AC2EE1" w:rsidRDefault="00AC2EE1" w:rsidP="0097741E">
      <w:pPr>
        <w:pStyle w:val="1"/>
        <w:shd w:val="clear" w:color="auto" w:fill="F9F9F9"/>
        <w:spacing w:after="0" w:line="240" w:lineRule="auto"/>
        <w:ind w:firstLine="708"/>
        <w:jc w:val="both"/>
      </w:pPr>
      <w:r>
        <w:t>- обоснование НМЦК;</w:t>
      </w:r>
    </w:p>
    <w:p w:rsidR="00AC2EE1" w:rsidRDefault="00AC2EE1" w:rsidP="0097741E">
      <w:pPr>
        <w:pStyle w:val="1"/>
        <w:shd w:val="clear" w:color="auto" w:fill="F9F9F9"/>
        <w:spacing w:after="0" w:line="240" w:lineRule="auto"/>
        <w:ind w:firstLine="708"/>
        <w:jc w:val="both"/>
      </w:pPr>
      <w:r>
        <w:t>- локальный сметный расчет.</w:t>
      </w:r>
    </w:p>
    <w:p w:rsidR="00F3589A" w:rsidRDefault="00B40364" w:rsidP="007D0A15">
      <w:pPr>
        <w:pStyle w:val="1"/>
        <w:shd w:val="clear" w:color="auto" w:fill="F9F9F9"/>
        <w:spacing w:after="0" w:line="240" w:lineRule="auto"/>
        <w:ind w:firstLine="708"/>
        <w:jc w:val="both"/>
      </w:pPr>
      <w:r>
        <w:t>- лист согласования</w:t>
      </w:r>
      <w:r w:rsidR="00103B84">
        <w:t>.</w:t>
      </w:r>
    </w:p>
    <w:p w:rsidR="0061049E" w:rsidRPr="00BB6920" w:rsidRDefault="0061049E" w:rsidP="007D0A15">
      <w:pPr>
        <w:pStyle w:val="1"/>
        <w:shd w:val="clear" w:color="auto" w:fill="F9F9F9"/>
        <w:spacing w:after="0" w:line="240" w:lineRule="auto"/>
        <w:ind w:firstLine="708"/>
        <w:jc w:val="both"/>
      </w:pPr>
      <w:r>
        <w:t>Основным исполнител</w:t>
      </w:r>
      <w:r w:rsidR="007F783D">
        <w:t>е</w:t>
      </w:r>
      <w:r>
        <w:t xml:space="preserve">м программы </w:t>
      </w:r>
      <w:r w:rsidR="00996775">
        <w:t>(</w:t>
      </w:r>
      <w:proofErr w:type="gramStart"/>
      <w:r w:rsidR="00996775">
        <w:t>согласно паспорта</w:t>
      </w:r>
      <w:proofErr w:type="gramEnd"/>
      <w:r w:rsidR="00996775">
        <w:t xml:space="preserve"> программы) </w:t>
      </w:r>
      <w:r>
        <w:t>явля</w:t>
      </w:r>
      <w:r w:rsidR="007F783D">
        <w:t>е</w:t>
      </w:r>
      <w:r>
        <w:t xml:space="preserve">тся: </w:t>
      </w:r>
      <w:r w:rsidR="00F3589A">
        <w:t>администраци</w:t>
      </w:r>
      <w:r w:rsidR="007F783D">
        <w:t>я</w:t>
      </w:r>
      <w:r w:rsidR="00F3589A">
        <w:t xml:space="preserve"> Тунгокоченского муниципального округа</w:t>
      </w:r>
      <w:r>
        <w:t>.</w:t>
      </w:r>
    </w:p>
    <w:p w:rsidR="00BB6920" w:rsidRDefault="00BB6920" w:rsidP="005963DE">
      <w:pPr>
        <w:pStyle w:val="13"/>
        <w:shd w:val="clear" w:color="auto" w:fill="FFFFFF"/>
        <w:spacing w:before="0" w:after="0"/>
        <w:jc w:val="center"/>
        <w:rPr>
          <w:b/>
          <w:bCs/>
          <w:color w:val="000000"/>
        </w:rPr>
      </w:pPr>
    </w:p>
    <w:p w:rsidR="000E2200" w:rsidRPr="00BB6920" w:rsidRDefault="000E2200" w:rsidP="005963DE">
      <w:pPr>
        <w:pStyle w:val="13"/>
        <w:shd w:val="clear" w:color="auto" w:fill="FFFFFF"/>
        <w:spacing w:before="0" w:after="0"/>
        <w:jc w:val="center"/>
        <w:rPr>
          <w:b/>
          <w:bCs/>
          <w:color w:val="000000"/>
        </w:rPr>
      </w:pPr>
      <w:r w:rsidRPr="00BB6920">
        <w:rPr>
          <w:b/>
          <w:bCs/>
          <w:color w:val="000000"/>
        </w:rPr>
        <w:t>1.Общие положения</w:t>
      </w:r>
    </w:p>
    <w:p w:rsidR="00D83C06" w:rsidRPr="00BB6920" w:rsidRDefault="00D83C06" w:rsidP="005963DE">
      <w:pPr>
        <w:pStyle w:val="13"/>
        <w:shd w:val="clear" w:color="auto" w:fill="FFFFFF"/>
        <w:spacing w:before="0" w:after="0"/>
        <w:jc w:val="center"/>
        <w:rPr>
          <w:b/>
          <w:bCs/>
          <w:color w:val="000000"/>
        </w:rPr>
      </w:pPr>
    </w:p>
    <w:p w:rsidR="002D6E65" w:rsidRDefault="0092733B" w:rsidP="002D6E65">
      <w:pPr>
        <w:shd w:val="clear" w:color="auto" w:fill="FFFFFF"/>
        <w:ind w:firstLine="709"/>
        <w:jc w:val="both"/>
      </w:pPr>
      <w:r w:rsidRPr="002D6E65">
        <w:t>Реализация мероприятий программы позволит снизить вероятность</w:t>
      </w:r>
      <w:r w:rsidR="002D6E65">
        <w:t xml:space="preserve"> </w:t>
      </w:r>
      <w:r w:rsidRPr="002D6E65">
        <w:t>причинения</w:t>
      </w:r>
      <w:r w:rsidR="002D6E65">
        <w:t xml:space="preserve"> у</w:t>
      </w:r>
      <w:r w:rsidRPr="002D6E65">
        <w:t xml:space="preserve">щерба, особенно в период </w:t>
      </w:r>
      <w:r w:rsidR="002D6E65">
        <w:t>наводнения</w:t>
      </w:r>
      <w:r w:rsidRPr="002D6E65">
        <w:t>, на территории</w:t>
      </w:r>
      <w:r w:rsidR="002D6E65">
        <w:t xml:space="preserve"> Тунгокоченского </w:t>
      </w:r>
      <w:r w:rsidR="00D735FD">
        <w:t>района</w:t>
      </w:r>
      <w:r w:rsidR="002D6E65">
        <w:t xml:space="preserve"> </w:t>
      </w:r>
      <w:r w:rsidRPr="002D6E65">
        <w:t>вследствие повышения</w:t>
      </w:r>
      <w:r w:rsidR="002D6E65">
        <w:t xml:space="preserve"> </w:t>
      </w:r>
      <w:r w:rsidRPr="002D6E65">
        <w:t>уровня безопасности</w:t>
      </w:r>
      <w:r w:rsidR="002D6E65">
        <w:t xml:space="preserve"> </w:t>
      </w:r>
      <w:r w:rsidRPr="002D6E65">
        <w:t>гидротехнических сооружений.</w:t>
      </w:r>
    </w:p>
    <w:p w:rsidR="002D6E65" w:rsidRDefault="0092733B" w:rsidP="002D6E65">
      <w:pPr>
        <w:shd w:val="clear" w:color="auto" w:fill="FFFFFF"/>
        <w:ind w:firstLine="709"/>
        <w:jc w:val="both"/>
      </w:pPr>
      <w:r w:rsidRPr="002D6E65">
        <w:t>За период реализации программы будет обеспечено повышение</w:t>
      </w:r>
      <w:r w:rsidR="002D6E65">
        <w:t xml:space="preserve"> </w:t>
      </w:r>
      <w:r w:rsidRPr="002D6E65">
        <w:t>безопасности ГТС, а также осуществлены меры по охране водных</w:t>
      </w:r>
      <w:r w:rsidR="002D6E65">
        <w:t xml:space="preserve"> </w:t>
      </w:r>
      <w:r w:rsidRPr="002D6E65">
        <w:t>объектов и предотвращению негативного воздействия вод путем расчистки</w:t>
      </w:r>
      <w:r w:rsidR="002D6E65">
        <w:t xml:space="preserve"> </w:t>
      </w:r>
      <w:r w:rsidRPr="002D6E65">
        <w:t>наиболее проблемных участков от сорной растительности</w:t>
      </w:r>
      <w:r w:rsidR="002D6E65">
        <w:t>, укреплению русла, установки металлоконструкци</w:t>
      </w:r>
      <w:r w:rsidR="00D735FD">
        <w:t>й</w:t>
      </w:r>
      <w:r w:rsidRPr="002D6E65">
        <w:t>.</w:t>
      </w:r>
    </w:p>
    <w:p w:rsidR="002D6E65" w:rsidRDefault="0092733B" w:rsidP="002D6E65">
      <w:pPr>
        <w:shd w:val="clear" w:color="auto" w:fill="FFFFFF"/>
        <w:ind w:firstLine="709"/>
        <w:jc w:val="both"/>
      </w:pPr>
      <w:r w:rsidRPr="002D6E65">
        <w:lastRenderedPageBreak/>
        <w:t>Оценка эффективности вложений в водохозяйственной сфере</w:t>
      </w:r>
      <w:r w:rsidR="002D6E65">
        <w:t xml:space="preserve"> </w:t>
      </w:r>
      <w:r w:rsidRPr="002D6E65">
        <w:t>имеет ряд особенностей.</w:t>
      </w:r>
    </w:p>
    <w:p w:rsidR="002D6E65" w:rsidRDefault="0092733B" w:rsidP="002D6E65">
      <w:pPr>
        <w:shd w:val="clear" w:color="auto" w:fill="FFFFFF"/>
        <w:ind w:firstLine="709"/>
        <w:jc w:val="both"/>
      </w:pPr>
      <w:r w:rsidRPr="002D6E65">
        <w:t>Во-первых, эффект от затрат на водохозяйственные мероприятия</w:t>
      </w:r>
      <w:r w:rsidR="002D6E65">
        <w:t xml:space="preserve"> </w:t>
      </w:r>
      <w:r w:rsidRPr="002D6E65">
        <w:t>выражается в основном в виде предотвращенного ущерба.</w:t>
      </w:r>
      <w:r w:rsidR="002D6E65">
        <w:t xml:space="preserve"> </w:t>
      </w:r>
      <w:r w:rsidRPr="002D6E65">
        <w:t>Предотвращенный ущерб в денежном выражении может быть</w:t>
      </w:r>
      <w:r w:rsidR="002D6E65">
        <w:t xml:space="preserve"> </w:t>
      </w:r>
      <w:r w:rsidRPr="002D6E65">
        <w:t>определен, хотя и достаточно приближенно. По приблизительным оценкам</w:t>
      </w:r>
      <w:r w:rsidR="002D6E65">
        <w:t xml:space="preserve"> </w:t>
      </w:r>
      <w:r w:rsidRPr="002D6E65">
        <w:t>при возникновении чрезвычайных ситуаций на водных объектах (затопление</w:t>
      </w:r>
      <w:r w:rsidR="002D6E65">
        <w:t xml:space="preserve"> </w:t>
      </w:r>
      <w:r w:rsidRPr="002D6E65">
        <w:t xml:space="preserve">территорий во время </w:t>
      </w:r>
      <w:r w:rsidR="002D6E65">
        <w:t>наводнений</w:t>
      </w:r>
      <w:r w:rsidRPr="002D6E65">
        <w:t>, аварии на гидротехнических сооружениях, и</w:t>
      </w:r>
      <w:r w:rsidR="002D6E65">
        <w:t xml:space="preserve"> </w:t>
      </w:r>
      <w:r w:rsidR="002D6E65" w:rsidRPr="002D6E65">
        <w:t>т.д.) затраты на ликвидацию негативных последствий как минимум в три</w:t>
      </w:r>
      <w:r w:rsidR="002D6E65">
        <w:t xml:space="preserve"> </w:t>
      </w:r>
      <w:r w:rsidR="002D6E65" w:rsidRPr="002D6E65">
        <w:t>раза превышают затраты на их предотвращение.</w:t>
      </w:r>
    </w:p>
    <w:p w:rsidR="0087626C" w:rsidRDefault="002D6E65" w:rsidP="002D6E65">
      <w:pPr>
        <w:shd w:val="clear" w:color="auto" w:fill="FFFFFF"/>
        <w:ind w:firstLine="709"/>
        <w:jc w:val="both"/>
      </w:pPr>
      <w:r w:rsidRPr="002D6E65">
        <w:t>Во - вторых, большая доля социальных результатов водохозяйственной</w:t>
      </w:r>
      <w:r>
        <w:t xml:space="preserve"> </w:t>
      </w:r>
      <w:r w:rsidRPr="002D6E65">
        <w:t xml:space="preserve">деятельности - </w:t>
      </w:r>
      <w:r>
        <w:t>с</w:t>
      </w:r>
      <w:r w:rsidRPr="002D6E65">
        <w:t xml:space="preserve">нижение </w:t>
      </w:r>
      <w:r>
        <w:t xml:space="preserve">риска </w:t>
      </w:r>
      <w:r w:rsidR="0087626C">
        <w:t>возникновения аварий на ГТС, обеспечение безопасной работы гидротехнических сооружений в эксплуатационный период.</w:t>
      </w:r>
    </w:p>
    <w:p w:rsidR="0087626C" w:rsidRDefault="002D6E65" w:rsidP="0087626C">
      <w:pPr>
        <w:shd w:val="clear" w:color="auto" w:fill="FFFFFF"/>
        <w:ind w:firstLine="709"/>
        <w:jc w:val="both"/>
      </w:pPr>
      <w:r w:rsidRPr="002D6E65">
        <w:t>Реализация Программы позволит:</w:t>
      </w:r>
    </w:p>
    <w:p w:rsidR="0087626C" w:rsidRDefault="002D6E65" w:rsidP="0087626C">
      <w:pPr>
        <w:shd w:val="clear" w:color="auto" w:fill="FFFFFF"/>
        <w:ind w:firstLine="709"/>
        <w:jc w:val="both"/>
      </w:pPr>
      <w:r w:rsidRPr="002D6E65">
        <w:t>- снизить ущерб от наводнений;</w:t>
      </w:r>
    </w:p>
    <w:p w:rsidR="0087626C" w:rsidRDefault="002D6E65" w:rsidP="0087626C">
      <w:pPr>
        <w:shd w:val="clear" w:color="auto" w:fill="FFFFFF"/>
        <w:ind w:firstLine="709"/>
        <w:jc w:val="both"/>
      </w:pPr>
      <w:r w:rsidRPr="002D6E65">
        <w:t>-уменьшить риск возникновения аварий на гидротехнических</w:t>
      </w:r>
      <w:r w:rsidR="0087626C">
        <w:t xml:space="preserve"> </w:t>
      </w:r>
      <w:r w:rsidRPr="002D6E65">
        <w:t>сооружениях;</w:t>
      </w:r>
    </w:p>
    <w:p w:rsidR="002D6E65" w:rsidRPr="002D6E65" w:rsidRDefault="002D6E65" w:rsidP="0087626C">
      <w:pPr>
        <w:shd w:val="clear" w:color="auto" w:fill="FFFFFF"/>
        <w:ind w:firstLine="709"/>
        <w:jc w:val="both"/>
      </w:pPr>
      <w:r w:rsidRPr="002D6E65">
        <w:t xml:space="preserve">- обеспечить оперативный </w:t>
      </w:r>
      <w:proofErr w:type="gramStart"/>
      <w:r w:rsidRPr="002D6E65">
        <w:t>контроль за</w:t>
      </w:r>
      <w:proofErr w:type="gramEnd"/>
      <w:r w:rsidRPr="002D6E65">
        <w:t xml:space="preserve"> состоянием гидротехнических</w:t>
      </w:r>
      <w:r w:rsidR="0087626C">
        <w:t xml:space="preserve"> </w:t>
      </w:r>
      <w:r w:rsidRPr="002D6E65">
        <w:t>сооружений и их эксплуатацией.</w:t>
      </w:r>
    </w:p>
    <w:p w:rsidR="00184D58" w:rsidRDefault="00184D58" w:rsidP="00BC5734">
      <w:pPr>
        <w:pStyle w:val="13"/>
        <w:shd w:val="clear" w:color="auto" w:fill="FFFFFF"/>
        <w:spacing w:before="0" w:after="0"/>
        <w:ind w:firstLine="708"/>
        <w:jc w:val="both"/>
      </w:pPr>
    </w:p>
    <w:p w:rsidR="00BB6920" w:rsidRDefault="00DA6E98" w:rsidP="00BC5734">
      <w:pPr>
        <w:pStyle w:val="13"/>
        <w:shd w:val="clear" w:color="auto" w:fill="FFFFFF"/>
        <w:spacing w:before="0" w:after="0"/>
        <w:ind w:firstLine="708"/>
        <w:jc w:val="both"/>
        <w:rPr>
          <w:color w:val="000000"/>
          <w:shd w:val="clear" w:color="auto" w:fill="FFFFFF"/>
        </w:rPr>
      </w:pPr>
      <w:r>
        <w:t>В</w:t>
      </w:r>
      <w:r w:rsidR="00BB6920">
        <w:t xml:space="preserve"> соответствии со ст. 179 </w:t>
      </w:r>
      <w:r w:rsidR="00BB6920" w:rsidRPr="003F4AA5">
        <w:t>Бюджетн</w:t>
      </w:r>
      <w:r w:rsidR="00BB6920">
        <w:t>ого</w:t>
      </w:r>
      <w:r w:rsidR="00BB6920" w:rsidRPr="003F4AA5">
        <w:t xml:space="preserve"> кодекс</w:t>
      </w:r>
      <w:r w:rsidR="00BB6920">
        <w:t>а</w:t>
      </w:r>
      <w:r w:rsidR="00BB6920" w:rsidRPr="003F4AA5">
        <w:t xml:space="preserve"> Российской Федерации </w:t>
      </w:r>
      <w:r w:rsidR="00BB6920" w:rsidRPr="00D1531D">
        <w:t>п</w:t>
      </w:r>
      <w:r w:rsidR="00BB6920" w:rsidRPr="00D1531D">
        <w:rPr>
          <w:color w:val="000000"/>
          <w:shd w:val="clear" w:color="auto" w:fill="FFFFFF"/>
        </w:rPr>
        <w:t>орядок принятия решений о разработке муниципальных программ</w:t>
      </w:r>
      <w:r w:rsidR="00BB6920">
        <w:rPr>
          <w:color w:val="000000"/>
          <w:shd w:val="clear" w:color="auto" w:fill="FFFFFF"/>
        </w:rPr>
        <w:t xml:space="preserve"> (далее - Программы)</w:t>
      </w:r>
      <w:r w:rsidR="00BB6920" w:rsidRPr="00D1531D">
        <w:rPr>
          <w:color w:val="000000"/>
          <w:shd w:val="clear" w:color="auto" w:fill="FFFFFF"/>
        </w:rPr>
        <w:t xml:space="preserve"> и формирования и реализации указанных программ устанавливается муниципальным правовым актом местной администрации муниципального образования.</w:t>
      </w:r>
    </w:p>
    <w:p w:rsidR="003E4A3B" w:rsidRDefault="00BB6920" w:rsidP="003E4A3B">
      <w:pPr>
        <w:ind w:firstLine="708"/>
        <w:jc w:val="both"/>
      </w:pPr>
      <w:r>
        <w:rPr>
          <w:color w:val="000000"/>
        </w:rPr>
        <w:t>В Тунгокоченском муниципальном округе постановлением администрации Тунгокоченск</w:t>
      </w:r>
      <w:r w:rsidR="007F7CB1">
        <w:rPr>
          <w:color w:val="000000"/>
        </w:rPr>
        <w:t>ого муниципального округа</w:t>
      </w:r>
      <w:r>
        <w:rPr>
          <w:color w:val="000000"/>
        </w:rPr>
        <w:t xml:space="preserve"> Забайкальского края </w:t>
      </w:r>
      <w:r w:rsidRPr="00F56D67">
        <w:t xml:space="preserve">от </w:t>
      </w:r>
      <w:r w:rsidR="007F7CB1">
        <w:t>02</w:t>
      </w:r>
      <w:r>
        <w:t>.04.202</w:t>
      </w:r>
      <w:r w:rsidR="007F7CB1">
        <w:t>5</w:t>
      </w:r>
      <w:r w:rsidRPr="00F56D67">
        <w:t xml:space="preserve"> </w:t>
      </w:r>
      <w:r>
        <w:t xml:space="preserve">№ </w:t>
      </w:r>
      <w:r w:rsidR="007F7CB1">
        <w:t>380</w:t>
      </w:r>
      <w:r>
        <w:t xml:space="preserve"> </w:t>
      </w:r>
      <w:r w:rsidRPr="00F56D67">
        <w:t>утвержден «</w:t>
      </w:r>
      <w:hyperlink w:anchor="Par31" w:history="1">
        <w:r w:rsidRPr="00F56D67">
          <w:t>Порядок</w:t>
        </w:r>
      </w:hyperlink>
      <w:r w:rsidRPr="00F56D67">
        <w:t xml:space="preserve"> разработки</w:t>
      </w:r>
      <w:r w:rsidR="007F7CB1">
        <w:t>, реализации и оценки эффективности</w:t>
      </w:r>
      <w:r w:rsidRPr="00F56D67">
        <w:t xml:space="preserve"> муниципальных программ </w:t>
      </w:r>
      <w:r>
        <w:t xml:space="preserve">Тунгокоченского </w:t>
      </w:r>
      <w:r w:rsidRPr="00F56D67">
        <w:rPr>
          <w:szCs w:val="28"/>
        </w:rPr>
        <w:t xml:space="preserve">муниципального </w:t>
      </w:r>
      <w:r>
        <w:rPr>
          <w:szCs w:val="28"/>
        </w:rPr>
        <w:t>округ</w:t>
      </w:r>
      <w:r w:rsidRPr="00F56D67">
        <w:t>»</w:t>
      </w:r>
      <w:r>
        <w:t xml:space="preserve"> </w:t>
      </w:r>
      <w:r w:rsidRPr="00F56D67">
        <w:t>(далее</w:t>
      </w:r>
      <w:r>
        <w:t xml:space="preserve"> – </w:t>
      </w:r>
      <w:r w:rsidR="000D4E77">
        <w:t>П</w:t>
      </w:r>
      <w:r w:rsidRPr="00F56D67">
        <w:t>орядок)</w:t>
      </w:r>
      <w:r>
        <w:t>.</w:t>
      </w:r>
    </w:p>
    <w:p w:rsidR="00DA6E98" w:rsidRDefault="00DA6E98" w:rsidP="00DA6E98">
      <w:pPr>
        <w:ind w:firstLine="708"/>
        <w:jc w:val="both"/>
        <w:rPr>
          <w:szCs w:val="28"/>
        </w:rPr>
      </w:pPr>
      <w:r>
        <w:rPr>
          <w:szCs w:val="28"/>
        </w:rPr>
        <w:t>Согласно п.1.2 Порядка, м</w:t>
      </w:r>
      <w:r w:rsidRPr="00403F9F">
        <w:rPr>
          <w:szCs w:val="28"/>
        </w:rPr>
        <w:t xml:space="preserve">униципальная программа </w:t>
      </w:r>
      <w:r>
        <w:rPr>
          <w:szCs w:val="28"/>
        </w:rPr>
        <w:t xml:space="preserve">Тунгокоченского </w:t>
      </w:r>
      <w:r w:rsidRPr="00D34C97">
        <w:rPr>
          <w:szCs w:val="28"/>
        </w:rPr>
        <w:t xml:space="preserve">муниципального </w:t>
      </w:r>
      <w:r>
        <w:rPr>
          <w:szCs w:val="28"/>
        </w:rPr>
        <w:t xml:space="preserve">округа </w:t>
      </w:r>
      <w:r w:rsidRPr="00403F9F">
        <w:rPr>
          <w:szCs w:val="28"/>
        </w:rPr>
        <w:t xml:space="preserve">является документом стратегического планирования, содержащим комплекс планируемых мероприятий, взаимоувязанных по задачам, срокам осуществления, исполнителям и ресурсам, обеспечивающих наиболее эффективное достижение целей и решение задач социально-экономического развития </w:t>
      </w:r>
      <w:r>
        <w:rPr>
          <w:szCs w:val="28"/>
        </w:rPr>
        <w:t xml:space="preserve">Тунгокоченского </w:t>
      </w:r>
      <w:r w:rsidRPr="00D34C97">
        <w:rPr>
          <w:szCs w:val="28"/>
        </w:rPr>
        <w:t xml:space="preserve">муниципального </w:t>
      </w:r>
      <w:r>
        <w:rPr>
          <w:szCs w:val="28"/>
        </w:rPr>
        <w:t>округа.</w:t>
      </w:r>
    </w:p>
    <w:p w:rsidR="003E4A3B" w:rsidRDefault="003E4A3B" w:rsidP="003E4A3B">
      <w:pPr>
        <w:ind w:firstLine="708"/>
        <w:jc w:val="both"/>
      </w:pPr>
      <w:r w:rsidRPr="003E4A3B">
        <w:t xml:space="preserve">Согласно п.1.5 </w:t>
      </w:r>
      <w:r w:rsidR="000D4E77">
        <w:t>П</w:t>
      </w:r>
      <w:r w:rsidRPr="003E4A3B">
        <w:t>орядка</w:t>
      </w:r>
      <w:r>
        <w:t>,</w:t>
      </w:r>
      <w:r w:rsidRPr="003E4A3B">
        <w:t xml:space="preserve"> </w:t>
      </w:r>
      <w:r>
        <w:t>о</w:t>
      </w:r>
      <w:r w:rsidRPr="003E4A3B">
        <w:t>снованием для принятия решения о разработке муниципальной программы является включение ее в Перечень муниципальных программ Тунгокоченского муниципального округа (далее - Перечень), утверждаемый Администрацией.</w:t>
      </w:r>
    </w:p>
    <w:p w:rsidR="004F2956" w:rsidRDefault="004F2956" w:rsidP="000D4E77">
      <w:pPr>
        <w:ind w:firstLine="708"/>
        <w:jc w:val="both"/>
      </w:pPr>
      <w:r>
        <w:t>Распоряжением администрации Тунгокоченского муниципального округа № 305 от 18.06.2025 утвержден</w:t>
      </w:r>
      <w:r w:rsidR="00A44F1F">
        <w:t xml:space="preserve"> </w:t>
      </w:r>
      <w:r>
        <w:t>«</w:t>
      </w:r>
      <w:r w:rsidR="00A44F1F">
        <w:t>Переч</w:t>
      </w:r>
      <w:r>
        <w:t>е</w:t>
      </w:r>
      <w:r w:rsidR="00A44F1F">
        <w:t>н</w:t>
      </w:r>
      <w:r>
        <w:t>ь</w:t>
      </w:r>
      <w:r w:rsidR="00A44F1F">
        <w:t xml:space="preserve"> муниципальных программ в Тунгокоченском муниципальном округе</w:t>
      </w:r>
      <w:r>
        <w:t xml:space="preserve"> Забайкальского края</w:t>
      </w:r>
      <w:r w:rsidR="00324DA5">
        <w:t>» (в редакции распоряжения № 454 от 18.08.2025)</w:t>
      </w:r>
    </w:p>
    <w:p w:rsidR="00DA6E98" w:rsidRPr="004F2956" w:rsidRDefault="004F2956" w:rsidP="000D4E77">
      <w:pPr>
        <w:ind w:firstLine="708"/>
        <w:jc w:val="both"/>
        <w:rPr>
          <w:b/>
          <w:i/>
        </w:rPr>
      </w:pPr>
      <w:r w:rsidRPr="004F2956">
        <w:rPr>
          <w:b/>
          <w:i/>
        </w:rPr>
        <w:t>Вместе с тем, Контрольно-счетная палата обращает внимание, что, в нарушение п.1.7 Порядка, данная программа не внесена в указанный перечень.</w:t>
      </w:r>
    </w:p>
    <w:p w:rsidR="003E4A3B" w:rsidRPr="003E4A3B" w:rsidRDefault="000D4E77" w:rsidP="000D4E77">
      <w:pPr>
        <w:ind w:firstLine="708"/>
        <w:jc w:val="both"/>
      </w:pPr>
      <w:r>
        <w:t>Согласно п.</w:t>
      </w:r>
      <w:r w:rsidR="003E4A3B" w:rsidRPr="003E4A3B">
        <w:t xml:space="preserve">1.7. </w:t>
      </w:r>
      <w:r>
        <w:t>Порядка, р</w:t>
      </w:r>
      <w:r w:rsidR="003E4A3B" w:rsidRPr="003E4A3B">
        <w:t xml:space="preserve">азработка муниципальных программ осуществляется заместителями главы, отделами, комитетами, управлениями Администрации (далее - ответственный исполнитель), </w:t>
      </w:r>
      <w:proofErr w:type="gramStart"/>
      <w:r w:rsidR="003E4A3B" w:rsidRPr="003E4A3B">
        <w:t>определенным</w:t>
      </w:r>
      <w:proofErr w:type="gramEnd"/>
      <w:r w:rsidR="003E4A3B" w:rsidRPr="003E4A3B">
        <w:t xml:space="preserve"> в Перечне. В разработке муниципальных программ могут принимать участие и иные структурные подразделения Администрации (далее - соисполнители).</w:t>
      </w:r>
    </w:p>
    <w:p w:rsidR="00DA0B38" w:rsidRPr="00B42725" w:rsidRDefault="00A56FFA" w:rsidP="00B42725">
      <w:pPr>
        <w:ind w:firstLine="708"/>
        <w:jc w:val="both"/>
        <w:rPr>
          <w:b/>
          <w:i/>
        </w:rPr>
      </w:pPr>
      <w:proofErr w:type="gramStart"/>
      <w:r w:rsidRPr="00B42725">
        <w:rPr>
          <w:b/>
          <w:i/>
        </w:rPr>
        <w:t>Контрольно-счетная палата обращает внимание, что с</w:t>
      </w:r>
      <w:r w:rsidR="001F7873" w:rsidRPr="00B42725">
        <w:rPr>
          <w:b/>
          <w:i/>
        </w:rPr>
        <w:t>огласно р</w:t>
      </w:r>
      <w:r w:rsidR="00BB6920" w:rsidRPr="00B42725">
        <w:rPr>
          <w:b/>
          <w:i/>
        </w:rPr>
        <w:t>аспоряжени</w:t>
      </w:r>
      <w:r w:rsidR="001F7873" w:rsidRPr="00B42725">
        <w:rPr>
          <w:b/>
          <w:i/>
        </w:rPr>
        <w:t>я главы</w:t>
      </w:r>
      <w:r w:rsidR="00BB6920" w:rsidRPr="00B42725">
        <w:rPr>
          <w:b/>
          <w:i/>
        </w:rPr>
        <w:t xml:space="preserve"> администрации Тунгокоченского муниципального округа</w:t>
      </w:r>
      <w:r w:rsidR="001F7873" w:rsidRPr="00B42725">
        <w:rPr>
          <w:b/>
          <w:i/>
        </w:rPr>
        <w:t xml:space="preserve"> от </w:t>
      </w:r>
      <w:r w:rsidR="00B42725" w:rsidRPr="00B42725">
        <w:rPr>
          <w:b/>
          <w:i/>
        </w:rPr>
        <w:t>26.02.2026 № 124 «О создании рабочей группы по разработке муниципальной программы «Безопасность гидротехнических сооружений, находящихся на территории Тунгокоченского муниципального округа на 2026-2030 годы»</w:t>
      </w:r>
      <w:r w:rsidR="00DA0B38" w:rsidRPr="00B42725">
        <w:rPr>
          <w:b/>
          <w:i/>
        </w:rPr>
        <w:t>,</w:t>
      </w:r>
      <w:r w:rsidR="001F7873" w:rsidRPr="00B42725">
        <w:rPr>
          <w:b/>
          <w:i/>
        </w:rPr>
        <w:t xml:space="preserve"> разработчиком муниципальной программы «</w:t>
      </w:r>
      <w:r w:rsidR="00B21FE3" w:rsidRPr="00B42725">
        <w:rPr>
          <w:b/>
          <w:i/>
        </w:rPr>
        <w:t>Безопасность гидротехнических сооружений, находящихся на территории Тунгокоченского муниципального округа на 2026-2030 годы</w:t>
      </w:r>
      <w:r w:rsidR="001F7873" w:rsidRPr="00B42725">
        <w:rPr>
          <w:b/>
          <w:i/>
        </w:rPr>
        <w:t xml:space="preserve"> является </w:t>
      </w:r>
      <w:r w:rsidR="00B42725" w:rsidRPr="00B42725">
        <w:rPr>
          <w:b/>
          <w:i/>
        </w:rPr>
        <w:t xml:space="preserve">Отдел жилищно-коммунального хозяйства, транспорта и связи администрации Тунгокоченского </w:t>
      </w:r>
      <w:r w:rsidR="00B42725" w:rsidRPr="00B42725">
        <w:rPr>
          <w:b/>
          <w:i/>
        </w:rPr>
        <w:lastRenderedPageBreak/>
        <w:t>муниципального</w:t>
      </w:r>
      <w:proofErr w:type="gramEnd"/>
      <w:r w:rsidR="00B42725" w:rsidRPr="00B42725">
        <w:rPr>
          <w:b/>
          <w:i/>
        </w:rPr>
        <w:t xml:space="preserve"> округа</w:t>
      </w:r>
      <w:r w:rsidR="001F7873" w:rsidRPr="00B42725">
        <w:rPr>
          <w:b/>
          <w:i/>
        </w:rPr>
        <w:t>.</w:t>
      </w:r>
      <w:r w:rsidR="0080680B" w:rsidRPr="00B42725">
        <w:rPr>
          <w:b/>
          <w:i/>
        </w:rPr>
        <w:t xml:space="preserve"> </w:t>
      </w:r>
      <w:r w:rsidRPr="00B42725">
        <w:rPr>
          <w:b/>
          <w:i/>
        </w:rPr>
        <w:t xml:space="preserve">Вместе с тем в </w:t>
      </w:r>
      <w:r w:rsidR="00B42725">
        <w:rPr>
          <w:b/>
          <w:i/>
        </w:rPr>
        <w:t xml:space="preserve">паспорте </w:t>
      </w:r>
      <w:r w:rsidRPr="00B42725">
        <w:rPr>
          <w:b/>
          <w:i/>
        </w:rPr>
        <w:t>муниципальн</w:t>
      </w:r>
      <w:r w:rsidR="00B42725">
        <w:rPr>
          <w:b/>
          <w:i/>
        </w:rPr>
        <w:t>ой</w:t>
      </w:r>
      <w:r w:rsidRPr="00B42725">
        <w:rPr>
          <w:b/>
          <w:i/>
        </w:rPr>
        <w:t xml:space="preserve"> программ</w:t>
      </w:r>
      <w:r w:rsidR="00B42725">
        <w:rPr>
          <w:b/>
          <w:i/>
        </w:rPr>
        <w:t>ы</w:t>
      </w:r>
      <w:r w:rsidRPr="00B42725">
        <w:rPr>
          <w:b/>
          <w:i/>
        </w:rPr>
        <w:t xml:space="preserve">, в нарушение п. 1.7 Порядка, </w:t>
      </w:r>
      <w:r w:rsidR="00B42725">
        <w:rPr>
          <w:b/>
          <w:i/>
        </w:rPr>
        <w:t>ответственным</w:t>
      </w:r>
      <w:r w:rsidRPr="00B42725">
        <w:rPr>
          <w:b/>
          <w:i/>
        </w:rPr>
        <w:t xml:space="preserve"> исполнителем указана администрация Тунгок</w:t>
      </w:r>
      <w:r w:rsidR="001424A9">
        <w:rPr>
          <w:b/>
          <w:i/>
        </w:rPr>
        <w:t>о</w:t>
      </w:r>
      <w:r w:rsidRPr="00B42725">
        <w:rPr>
          <w:b/>
          <w:i/>
        </w:rPr>
        <w:t>ченского муниципального округа.</w:t>
      </w:r>
      <w:r w:rsidR="00DA0B38" w:rsidRPr="00B42725">
        <w:rPr>
          <w:b/>
          <w:i/>
        </w:rPr>
        <w:t xml:space="preserve"> </w:t>
      </w:r>
    </w:p>
    <w:p w:rsidR="001424A9" w:rsidRPr="001424A9" w:rsidRDefault="001424A9" w:rsidP="00BB6920">
      <w:pPr>
        <w:ind w:firstLine="708"/>
        <w:jc w:val="both"/>
        <w:rPr>
          <w:b/>
          <w:i/>
        </w:rPr>
      </w:pPr>
      <w:r w:rsidRPr="001424A9">
        <w:rPr>
          <w:b/>
          <w:i/>
        </w:rPr>
        <w:t>Также форма паспорта программы не соответствует приложению № 1 Порядка.</w:t>
      </w:r>
    </w:p>
    <w:p w:rsidR="00126BEC" w:rsidRPr="00A56FFA" w:rsidRDefault="00A56FFA" w:rsidP="00126BEC">
      <w:pPr>
        <w:autoSpaceDE w:val="0"/>
        <w:autoSpaceDN w:val="0"/>
        <w:adjustRightInd w:val="0"/>
        <w:ind w:firstLine="708"/>
        <w:jc w:val="both"/>
      </w:pPr>
      <w:r w:rsidRPr="00A56FFA">
        <w:t>В</w:t>
      </w:r>
      <w:r w:rsidR="00126BEC" w:rsidRPr="00A56FFA">
        <w:t xml:space="preserve"> </w:t>
      </w:r>
      <w:r w:rsidRPr="00A56FFA">
        <w:t>соответствии с</w:t>
      </w:r>
      <w:r w:rsidR="00126BEC" w:rsidRPr="00A56FFA">
        <w:t xml:space="preserve"> требовани</w:t>
      </w:r>
      <w:r w:rsidRPr="00A56FFA">
        <w:t>ями</w:t>
      </w:r>
      <w:r w:rsidR="00126BEC" w:rsidRPr="00A56FFA">
        <w:t xml:space="preserve"> ст.6, ст.11 и ст.13 Федерального закона от 28.06.2014 № 172-ФЗ «О стратегическом планировании в Российской Федерации» (далее - Федеральный закон № 172-ФЗ) и ст.24 Федерального закона от 21.07.2014 № 212-ФЗ «Об основах общественного контроля в Российской Федерации» проект Программы вынесен на общественное обсуждение. </w:t>
      </w:r>
      <w:proofErr w:type="gramStart"/>
      <w:r w:rsidR="00126BEC" w:rsidRPr="00A56FFA">
        <w:t xml:space="preserve">В соответствии со ст.13 Федерального закона № 172-ФЗ, в целях обеспечения открытости и доступности информации об основных положениях Программы, проект постановления размещен на официальном сайте органа, ответственного за разработку документа стратегического планирования (Программы) </w:t>
      </w:r>
      <w:r w:rsidR="008A55C7">
        <w:t>–</w:t>
      </w:r>
      <w:r w:rsidR="00126BEC" w:rsidRPr="00A56FFA">
        <w:t xml:space="preserve"> на официальном сайте администрации Тунгокоченского муниципального округа, а также на общедоступном информационном ресурсе стратегического планирования в информационно-телекоммуникационной сети "Интернет".</w:t>
      </w:r>
      <w:proofErr w:type="gramEnd"/>
    </w:p>
    <w:p w:rsidR="00126BEC" w:rsidRPr="00B16C34" w:rsidRDefault="0080680B" w:rsidP="00126BEC">
      <w:pPr>
        <w:ind w:firstLine="708"/>
        <w:jc w:val="both"/>
        <w:rPr>
          <w:b/>
          <w:bCs/>
          <w:i/>
          <w:color w:val="242424"/>
        </w:rPr>
      </w:pPr>
      <w:proofErr w:type="gramStart"/>
      <w:r>
        <w:rPr>
          <w:b/>
          <w:i/>
        </w:rPr>
        <w:t>Также К</w:t>
      </w:r>
      <w:r w:rsidR="00126BEC" w:rsidRPr="00B16C34">
        <w:rPr>
          <w:b/>
          <w:i/>
        </w:rPr>
        <w:t>онтрольно-счетная палата обращает внимание ответственного исполнителя Программы на необходимость осуществления мероприятий, предусмотренных ст.11, ст.12 Федерального закона № 172-ФЗ, т.е. муниципальные программы «подлежат обязательной государственной регистрации в федеральном государственном реестре документов стратегического планирования в порядке и сроки, установленные Правительством Российской Федерации, с учетом требований законодательства Российской Федерации о государственной, коммерческой, служебной и иной охраняемой законом тайне».</w:t>
      </w:r>
      <w:proofErr w:type="gramEnd"/>
      <w:r w:rsidR="00126BEC" w:rsidRPr="00B16C34">
        <w:rPr>
          <w:b/>
          <w:i/>
        </w:rPr>
        <w:t xml:space="preserve"> После вступления в силу решения Совета Тунгокоченского муниципального округа Забайкальского края «О бюджете Тунгокоченского муниципального округа </w:t>
      </w:r>
      <w:r w:rsidR="00126BEC">
        <w:rPr>
          <w:b/>
          <w:i/>
        </w:rPr>
        <w:t>Забайкальского края</w:t>
      </w:r>
      <w:r w:rsidR="00126BEC" w:rsidRPr="00B16C34">
        <w:rPr>
          <w:b/>
          <w:i/>
        </w:rPr>
        <w:t xml:space="preserve"> на 202</w:t>
      </w:r>
      <w:r w:rsidR="007A7042">
        <w:rPr>
          <w:b/>
          <w:i/>
        </w:rPr>
        <w:t>6</w:t>
      </w:r>
      <w:r w:rsidR="00126BEC" w:rsidRPr="00B16C34">
        <w:rPr>
          <w:b/>
          <w:i/>
        </w:rPr>
        <w:t xml:space="preserve"> год и плановый период 202</w:t>
      </w:r>
      <w:r w:rsidR="007A7042">
        <w:rPr>
          <w:b/>
          <w:i/>
        </w:rPr>
        <w:t>7</w:t>
      </w:r>
      <w:r w:rsidR="00126BEC" w:rsidRPr="00B16C34">
        <w:rPr>
          <w:b/>
          <w:i/>
        </w:rPr>
        <w:t xml:space="preserve"> и 202</w:t>
      </w:r>
      <w:r w:rsidR="007A7042">
        <w:rPr>
          <w:b/>
          <w:i/>
        </w:rPr>
        <w:t>8</w:t>
      </w:r>
      <w:r w:rsidR="00126BEC" w:rsidRPr="00B16C34">
        <w:rPr>
          <w:b/>
          <w:i/>
        </w:rPr>
        <w:t xml:space="preserve"> годов», в силу требований статьи 179 Бюджетного кодекса Российской Федерации, указанная муниципальная программа подлежит приведению в соответствии с указанным решением.</w:t>
      </w:r>
    </w:p>
    <w:p w:rsidR="007D0A15" w:rsidRDefault="007D0A15" w:rsidP="009D2533">
      <w:pPr>
        <w:pStyle w:val="13"/>
        <w:shd w:val="clear" w:color="auto" w:fill="FFFFFF"/>
        <w:spacing w:before="0" w:after="0"/>
        <w:jc w:val="center"/>
        <w:rPr>
          <w:b/>
          <w:color w:val="000000"/>
        </w:rPr>
      </w:pPr>
    </w:p>
    <w:p w:rsidR="00750ADC" w:rsidRPr="00BB6920" w:rsidRDefault="00750ADC" w:rsidP="009D2533">
      <w:pPr>
        <w:pStyle w:val="13"/>
        <w:shd w:val="clear" w:color="auto" w:fill="FFFFFF"/>
        <w:spacing w:before="0" w:after="0"/>
        <w:jc w:val="center"/>
        <w:rPr>
          <w:b/>
          <w:color w:val="000000"/>
        </w:rPr>
      </w:pPr>
      <w:r w:rsidRPr="00BB6920">
        <w:rPr>
          <w:b/>
          <w:color w:val="000000"/>
        </w:rPr>
        <w:t>2. Финансово-экономическая экспертиза проекта</w:t>
      </w:r>
      <w:r w:rsidR="000B1A50" w:rsidRPr="00BB6920">
        <w:rPr>
          <w:b/>
          <w:color w:val="000000"/>
        </w:rPr>
        <w:t xml:space="preserve"> </w:t>
      </w:r>
    </w:p>
    <w:p w:rsidR="00557267" w:rsidRPr="00BB6920" w:rsidRDefault="00557267" w:rsidP="009D2533">
      <w:pPr>
        <w:pStyle w:val="13"/>
        <w:shd w:val="clear" w:color="auto" w:fill="FFFFFF"/>
        <w:spacing w:before="0" w:after="0"/>
        <w:jc w:val="center"/>
        <w:rPr>
          <w:b/>
          <w:color w:val="000000"/>
        </w:rPr>
      </w:pPr>
    </w:p>
    <w:p w:rsidR="00865EB0" w:rsidRPr="00865EB0" w:rsidRDefault="00865EB0" w:rsidP="00865EB0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color w:val="111111"/>
        </w:rPr>
      </w:pPr>
      <w:r w:rsidRPr="00865EB0">
        <w:rPr>
          <w:color w:val="111111"/>
        </w:rPr>
        <w:t>В соответствии с 2.1. Порядка разработка муниципальных программ осуществляется в соответствии с требованиями настоящего Порядка и должна обеспечивать общественную значимость, обладать внутренней логикой построения, обеспечивать связность решаемых проблемных вопросов, цели, задач, мероприятий, ресурсов и показателей (индикаторов) результативности.</w:t>
      </w:r>
    </w:p>
    <w:p w:rsidR="00865EB0" w:rsidRDefault="00865EB0" w:rsidP="00BB6920">
      <w:pPr>
        <w:pStyle w:val="13"/>
        <w:shd w:val="clear" w:color="auto" w:fill="FFFFFF"/>
        <w:spacing w:before="0" w:after="0"/>
        <w:ind w:firstLine="708"/>
        <w:jc w:val="both"/>
      </w:pPr>
    </w:p>
    <w:p w:rsidR="00BB6920" w:rsidRDefault="000E2200" w:rsidP="00BB6920">
      <w:pPr>
        <w:pStyle w:val="13"/>
        <w:shd w:val="clear" w:color="auto" w:fill="FFFFFF"/>
        <w:spacing w:before="0" w:after="0"/>
        <w:ind w:firstLine="708"/>
        <w:jc w:val="both"/>
        <w:rPr>
          <w:sz w:val="21"/>
          <w:szCs w:val="21"/>
        </w:rPr>
      </w:pPr>
      <w:r w:rsidRPr="00BB6920">
        <w:t>При проведении финансово-экономической экспертизы данного проекта установлено</w:t>
      </w:r>
      <w:r w:rsidR="00750ADC" w:rsidRPr="00BB6920">
        <w:rPr>
          <w:sz w:val="21"/>
          <w:szCs w:val="21"/>
        </w:rPr>
        <w:t>:</w:t>
      </w:r>
    </w:p>
    <w:p w:rsidR="00865EB0" w:rsidRDefault="00865EB0" w:rsidP="0074255E">
      <w:pPr>
        <w:pStyle w:val="13"/>
        <w:shd w:val="clear" w:color="auto" w:fill="FFFFFF"/>
        <w:spacing w:before="0" w:after="0"/>
        <w:ind w:firstLine="708"/>
        <w:jc w:val="both"/>
        <w:rPr>
          <w:i/>
        </w:rPr>
      </w:pPr>
    </w:p>
    <w:p w:rsidR="00865EB0" w:rsidRPr="00865EB0" w:rsidRDefault="00865EB0" w:rsidP="0074255E">
      <w:pPr>
        <w:pStyle w:val="13"/>
        <w:shd w:val="clear" w:color="auto" w:fill="FFFFFF"/>
        <w:spacing w:before="0" w:after="0"/>
        <w:ind w:firstLine="708"/>
        <w:jc w:val="both"/>
        <w:rPr>
          <w:b/>
        </w:rPr>
      </w:pPr>
      <w:r w:rsidRPr="00865EB0">
        <w:rPr>
          <w:b/>
        </w:rPr>
        <w:t>Раздел 1. «</w:t>
      </w:r>
      <w:r w:rsidR="0005377C">
        <w:rPr>
          <w:b/>
        </w:rPr>
        <w:t>Характеристика сферы реализации муниципальной программы</w:t>
      </w:r>
      <w:r w:rsidRPr="00865EB0">
        <w:rPr>
          <w:b/>
        </w:rPr>
        <w:t>»</w:t>
      </w:r>
    </w:p>
    <w:p w:rsidR="007E3C72" w:rsidRDefault="00750ADC" w:rsidP="007E3C72">
      <w:pPr>
        <w:pStyle w:val="13"/>
        <w:shd w:val="clear" w:color="auto" w:fill="FFFFFF"/>
        <w:spacing w:before="0" w:after="0"/>
        <w:ind w:firstLine="708"/>
        <w:jc w:val="both"/>
        <w:rPr>
          <w:i/>
        </w:rPr>
      </w:pPr>
      <w:r w:rsidRPr="00BB6920">
        <w:rPr>
          <w:i/>
        </w:rPr>
        <w:t>-</w:t>
      </w:r>
      <w:r w:rsidR="00BB6920">
        <w:rPr>
          <w:i/>
        </w:rPr>
        <w:t xml:space="preserve"> </w:t>
      </w:r>
      <w:r w:rsidRPr="00BB6920">
        <w:rPr>
          <w:i/>
        </w:rPr>
        <w:t>оценка проблемы, для решения которой принимается Программа:</w:t>
      </w:r>
    </w:p>
    <w:p w:rsidR="007E3C72" w:rsidRDefault="007E3C72" w:rsidP="007E3C72">
      <w:pPr>
        <w:pStyle w:val="13"/>
        <w:shd w:val="clear" w:color="auto" w:fill="FFFFFF"/>
        <w:spacing w:before="0" w:after="0"/>
        <w:ind w:firstLine="708"/>
        <w:jc w:val="both"/>
      </w:pPr>
      <w:r w:rsidRPr="007E3C72">
        <w:t>На территории Тунгокоченского района находятся несколько гидротехнических сооружений различного назначения</w:t>
      </w:r>
      <w:r>
        <w:t xml:space="preserve">, включая </w:t>
      </w:r>
      <w:proofErr w:type="spellStart"/>
      <w:r>
        <w:t>Жарчинское</w:t>
      </w:r>
      <w:proofErr w:type="spellEnd"/>
      <w:r>
        <w:t xml:space="preserve"> водохранилище.</w:t>
      </w:r>
    </w:p>
    <w:p w:rsidR="007E3C72" w:rsidRPr="007E3C72" w:rsidRDefault="007E3C72" w:rsidP="006E01FB">
      <w:pPr>
        <w:pStyle w:val="13"/>
        <w:shd w:val="clear" w:color="auto" w:fill="FFFFFF"/>
        <w:spacing w:before="0" w:after="0"/>
        <w:ind w:firstLine="708"/>
        <w:jc w:val="both"/>
      </w:pPr>
      <w:r w:rsidRPr="007E3C72">
        <w:t xml:space="preserve">Техническое состояние </w:t>
      </w:r>
      <w:r w:rsidR="006E01FB">
        <w:t xml:space="preserve">данного </w:t>
      </w:r>
      <w:r w:rsidRPr="007E3C72">
        <w:t>гидротехническ</w:t>
      </w:r>
      <w:r w:rsidR="006E01FB">
        <w:t>ого</w:t>
      </w:r>
      <w:r w:rsidRPr="007E3C72">
        <w:t xml:space="preserve"> сооружен</w:t>
      </w:r>
      <w:r w:rsidR="006E01FB">
        <w:t>ия</w:t>
      </w:r>
      <w:r w:rsidRPr="007E3C72">
        <w:t xml:space="preserve"> ежегодно ухудшается,</w:t>
      </w:r>
      <w:r>
        <w:t xml:space="preserve"> </w:t>
      </w:r>
      <w:r w:rsidR="006E01FB">
        <w:t xml:space="preserve">что </w:t>
      </w:r>
      <w:r w:rsidRPr="007E3C72">
        <w:t>представля</w:t>
      </w:r>
      <w:r w:rsidR="006E01FB">
        <w:t>е</w:t>
      </w:r>
      <w:r w:rsidRPr="007E3C72">
        <w:t>т опасность для</w:t>
      </w:r>
      <w:r>
        <w:t xml:space="preserve"> </w:t>
      </w:r>
      <w:r w:rsidRPr="007E3C72">
        <w:t>объектов экономики и населения при аварийных ситуациях, особенно в</w:t>
      </w:r>
      <w:r>
        <w:t xml:space="preserve"> </w:t>
      </w:r>
      <w:r w:rsidRPr="007E3C72">
        <w:t>период прохождения дождевых паводков. Также</w:t>
      </w:r>
      <w:r>
        <w:t xml:space="preserve"> </w:t>
      </w:r>
      <w:r w:rsidRPr="007E3C72">
        <w:t>следует учитывать, что в случаи срыва гидротехнического сооружения</w:t>
      </w:r>
      <w:r>
        <w:t xml:space="preserve"> </w:t>
      </w:r>
      <w:r w:rsidRPr="007E3C72">
        <w:t xml:space="preserve">население </w:t>
      </w:r>
      <w:proofErr w:type="spellStart"/>
      <w:r w:rsidR="006E01FB">
        <w:t>пгт</w:t>
      </w:r>
      <w:proofErr w:type="spellEnd"/>
      <w:r w:rsidR="006E01FB">
        <w:t xml:space="preserve">. Вершино-Дарасунский </w:t>
      </w:r>
      <w:r w:rsidRPr="007E3C72">
        <w:t xml:space="preserve">лишается </w:t>
      </w:r>
      <w:r>
        <w:t>основного источника питьевой воды</w:t>
      </w:r>
      <w:r w:rsidRPr="007E3C72">
        <w:t>. В</w:t>
      </w:r>
      <w:r w:rsidR="006E01FB">
        <w:t xml:space="preserve"> </w:t>
      </w:r>
      <w:r w:rsidRPr="007E3C72">
        <w:t>целях предотвращения возникновения ЧС и приведения гидротехнических</w:t>
      </w:r>
      <w:r w:rsidR="006E01FB">
        <w:t xml:space="preserve"> </w:t>
      </w:r>
      <w:r w:rsidRPr="007E3C72">
        <w:t xml:space="preserve">сооружений в исправное состояние необходимо проведение </w:t>
      </w:r>
      <w:r w:rsidR="006E01FB">
        <w:t>инженерно-изыскательских работ, осуществление ремонта аварийных участков, замены неисправного оборудования.</w:t>
      </w:r>
    </w:p>
    <w:p w:rsidR="0074255E" w:rsidRPr="00601E0D" w:rsidRDefault="006E01FB" w:rsidP="0074255E">
      <w:pPr>
        <w:pStyle w:val="13"/>
        <w:shd w:val="clear" w:color="auto" w:fill="FFFFFF"/>
        <w:spacing w:before="0" w:after="0"/>
        <w:ind w:firstLine="708"/>
        <w:jc w:val="both"/>
        <w:rPr>
          <w:i/>
          <w:color w:val="000000"/>
        </w:rPr>
      </w:pPr>
      <w:r>
        <w:rPr>
          <w:color w:val="000000"/>
        </w:rPr>
        <w:t>А</w:t>
      </w:r>
      <w:r w:rsidR="0074255E">
        <w:rPr>
          <w:color w:val="000000"/>
        </w:rPr>
        <w:t>ктуальность проблемы</w:t>
      </w:r>
      <w:r>
        <w:rPr>
          <w:color w:val="000000"/>
        </w:rPr>
        <w:t xml:space="preserve"> водоснабжения </w:t>
      </w:r>
      <w:proofErr w:type="spellStart"/>
      <w:r>
        <w:rPr>
          <w:color w:val="000000"/>
        </w:rPr>
        <w:t>пгт</w:t>
      </w:r>
      <w:proofErr w:type="spellEnd"/>
      <w:r>
        <w:rPr>
          <w:color w:val="000000"/>
        </w:rPr>
        <w:t>.</w:t>
      </w:r>
      <w:r w:rsidR="00646710">
        <w:rPr>
          <w:color w:val="000000"/>
        </w:rPr>
        <w:t xml:space="preserve"> </w:t>
      </w:r>
      <w:r>
        <w:rPr>
          <w:color w:val="000000"/>
        </w:rPr>
        <w:t>Вершино-Дарасунский</w:t>
      </w:r>
      <w:r w:rsidR="0074255E">
        <w:rPr>
          <w:color w:val="000000"/>
        </w:rPr>
        <w:t>, причины ее возникновения и обоснование необходимости ее решения программным методом отражены в разделе 1.</w:t>
      </w:r>
    </w:p>
    <w:p w:rsidR="00BD0D29" w:rsidRDefault="00BD0D29" w:rsidP="000E3F87">
      <w:pPr>
        <w:pStyle w:val="13"/>
        <w:shd w:val="clear" w:color="auto" w:fill="FFFFFF"/>
        <w:spacing w:before="0" w:after="0"/>
        <w:ind w:firstLine="708"/>
        <w:jc w:val="both"/>
        <w:rPr>
          <w:i/>
        </w:rPr>
      </w:pPr>
    </w:p>
    <w:p w:rsidR="00EF6C44" w:rsidRPr="00BD0D29" w:rsidRDefault="00BD0D29" w:rsidP="000E3F87">
      <w:pPr>
        <w:pStyle w:val="13"/>
        <w:shd w:val="clear" w:color="auto" w:fill="FFFFFF"/>
        <w:spacing w:before="0" w:after="0"/>
        <w:ind w:firstLine="708"/>
        <w:jc w:val="both"/>
        <w:rPr>
          <w:b/>
        </w:rPr>
      </w:pPr>
      <w:r w:rsidRPr="00BD0D29">
        <w:rPr>
          <w:b/>
        </w:rPr>
        <w:t xml:space="preserve">Раздел 2. </w:t>
      </w:r>
      <w:r>
        <w:rPr>
          <w:b/>
        </w:rPr>
        <w:t>«</w:t>
      </w:r>
      <w:r w:rsidR="00646710">
        <w:rPr>
          <w:b/>
        </w:rPr>
        <w:t>Цели</w:t>
      </w:r>
      <w:r w:rsidRPr="00BD0D29">
        <w:rPr>
          <w:b/>
        </w:rPr>
        <w:t xml:space="preserve"> </w:t>
      </w:r>
      <w:r w:rsidR="00646710">
        <w:rPr>
          <w:b/>
        </w:rPr>
        <w:t>муниципальной программы</w:t>
      </w:r>
      <w:r>
        <w:rPr>
          <w:b/>
        </w:rPr>
        <w:t>»</w:t>
      </w:r>
      <w:r w:rsidRPr="00BD0D29">
        <w:rPr>
          <w:b/>
        </w:rPr>
        <w:t>.</w:t>
      </w:r>
    </w:p>
    <w:p w:rsidR="00646710" w:rsidRDefault="00646710" w:rsidP="00EF6C44">
      <w:pPr>
        <w:pStyle w:val="13"/>
        <w:shd w:val="clear" w:color="auto" w:fill="FFFFFF"/>
        <w:spacing w:before="0" w:after="0"/>
        <w:ind w:firstLine="708"/>
        <w:jc w:val="both"/>
      </w:pPr>
      <w:r>
        <w:t>О</w:t>
      </w:r>
      <w:r w:rsidR="00EF6C44">
        <w:t>сновной</w:t>
      </w:r>
      <w:r w:rsidR="00EF6C44" w:rsidRPr="00066C23">
        <w:t xml:space="preserve"> целью проекта муниципальной программы являе</w:t>
      </w:r>
      <w:r w:rsidR="00EF6C44">
        <w:t xml:space="preserve">тся обеспечение </w:t>
      </w:r>
      <w:r>
        <w:t>рационального водопользования на территории Тунгокоченского района, в том числе защита территории и населения от вредного воздействия вод, приведению к безопасному состоянию эксплуатируемых на территории ГТС.</w:t>
      </w:r>
    </w:p>
    <w:p w:rsidR="00FC5A90" w:rsidRPr="00CB457E" w:rsidRDefault="00FC5A90" w:rsidP="00FC5A90">
      <w:pPr>
        <w:pStyle w:val="13"/>
        <w:shd w:val="clear" w:color="auto" w:fill="FFFFFF"/>
        <w:spacing w:before="0" w:after="0"/>
        <w:ind w:firstLine="708"/>
        <w:jc w:val="both"/>
        <w:rPr>
          <w:b/>
          <w:i/>
          <w:color w:val="000000"/>
          <w:spacing w:val="-2"/>
        </w:rPr>
      </w:pPr>
      <w:r>
        <w:rPr>
          <w:b/>
          <w:i/>
          <w:color w:val="000000"/>
          <w:spacing w:val="-2"/>
        </w:rPr>
        <w:t>Контрольно-счетная палата обращает внимание, что цели, отраженные в паспорте программы не соответствуют целям, отраженным в</w:t>
      </w:r>
      <w:r w:rsidR="001F3209">
        <w:rPr>
          <w:b/>
          <w:i/>
          <w:color w:val="000000"/>
          <w:spacing w:val="-2"/>
        </w:rPr>
        <w:t>о</w:t>
      </w:r>
      <w:r>
        <w:rPr>
          <w:b/>
          <w:i/>
          <w:color w:val="000000"/>
          <w:spacing w:val="-2"/>
        </w:rPr>
        <w:t xml:space="preserve"> </w:t>
      </w:r>
      <w:r w:rsidR="001F3209">
        <w:rPr>
          <w:b/>
          <w:i/>
          <w:color w:val="000000"/>
          <w:spacing w:val="-2"/>
        </w:rPr>
        <w:t>втором</w:t>
      </w:r>
      <w:r>
        <w:rPr>
          <w:b/>
          <w:i/>
          <w:color w:val="000000"/>
          <w:spacing w:val="-2"/>
        </w:rPr>
        <w:t xml:space="preserve"> разделе программы.</w:t>
      </w:r>
    </w:p>
    <w:p w:rsidR="00977AF5" w:rsidRDefault="00977AF5" w:rsidP="00977AF5">
      <w:pPr>
        <w:pStyle w:val="13"/>
        <w:shd w:val="clear" w:color="auto" w:fill="FFFFFF"/>
        <w:spacing w:before="0" w:after="0"/>
        <w:ind w:firstLine="708"/>
        <w:jc w:val="both"/>
        <w:rPr>
          <w:b/>
        </w:rPr>
      </w:pPr>
    </w:p>
    <w:p w:rsidR="00977AF5" w:rsidRPr="00BD0D29" w:rsidRDefault="00977AF5" w:rsidP="00977AF5">
      <w:pPr>
        <w:pStyle w:val="13"/>
        <w:shd w:val="clear" w:color="auto" w:fill="FFFFFF"/>
        <w:spacing w:before="0" w:after="0"/>
        <w:ind w:firstLine="708"/>
        <w:jc w:val="both"/>
        <w:rPr>
          <w:b/>
        </w:rPr>
      </w:pPr>
      <w:r w:rsidRPr="00BD0D29">
        <w:rPr>
          <w:b/>
        </w:rPr>
        <w:t xml:space="preserve">Раздел </w:t>
      </w:r>
      <w:r>
        <w:rPr>
          <w:b/>
        </w:rPr>
        <w:t>3</w:t>
      </w:r>
      <w:r w:rsidRPr="00BD0D29">
        <w:rPr>
          <w:b/>
        </w:rPr>
        <w:t xml:space="preserve">. </w:t>
      </w:r>
      <w:r>
        <w:rPr>
          <w:b/>
        </w:rPr>
        <w:t>«Задачи</w:t>
      </w:r>
      <w:r w:rsidRPr="00BD0D29">
        <w:rPr>
          <w:b/>
        </w:rPr>
        <w:t xml:space="preserve"> </w:t>
      </w:r>
      <w:r>
        <w:rPr>
          <w:b/>
        </w:rPr>
        <w:t>муниципальной программы»</w:t>
      </w:r>
      <w:r w:rsidRPr="00BD0D29">
        <w:rPr>
          <w:b/>
        </w:rPr>
        <w:t>.</w:t>
      </w:r>
    </w:p>
    <w:p w:rsidR="00977AF5" w:rsidRDefault="00977AF5" w:rsidP="00977AF5">
      <w:pPr>
        <w:pStyle w:val="13"/>
        <w:shd w:val="clear" w:color="auto" w:fill="FFFFFF"/>
        <w:spacing w:before="0" w:after="0"/>
        <w:ind w:firstLine="708"/>
        <w:jc w:val="both"/>
        <w:rPr>
          <w:i/>
        </w:rPr>
      </w:pPr>
      <w:r w:rsidRPr="007311BA">
        <w:rPr>
          <w:i/>
        </w:rPr>
        <w:t>- анализ задач, которые необходимо выполнить для достижения указанных целей:</w:t>
      </w:r>
    </w:p>
    <w:p w:rsidR="00FC5A90" w:rsidRDefault="00977AF5" w:rsidP="00FC5A90">
      <w:pPr>
        <w:pStyle w:val="13"/>
        <w:shd w:val="clear" w:color="auto" w:fill="FFFFFF"/>
        <w:spacing w:before="0" w:after="0"/>
        <w:ind w:firstLine="708"/>
        <w:jc w:val="both"/>
        <w:rPr>
          <w:color w:val="000000"/>
        </w:rPr>
      </w:pPr>
      <w:r>
        <w:rPr>
          <w:spacing w:val="-3"/>
        </w:rPr>
        <w:t>Д</w:t>
      </w:r>
      <w:r>
        <w:rPr>
          <w:color w:val="000000"/>
        </w:rPr>
        <w:t xml:space="preserve">ля достижения цели муниципальной программы разработаны определенные задачи, отраженные </w:t>
      </w:r>
      <w:proofErr w:type="gramStart"/>
      <w:r>
        <w:rPr>
          <w:color w:val="000000"/>
        </w:rPr>
        <w:t>во</w:t>
      </w:r>
      <w:proofErr w:type="gramEnd"/>
      <w:r>
        <w:rPr>
          <w:color w:val="000000"/>
        </w:rPr>
        <w:t xml:space="preserve"> </w:t>
      </w:r>
      <w:r w:rsidR="00FC5A90">
        <w:rPr>
          <w:color w:val="000000"/>
        </w:rPr>
        <w:t>третьем</w:t>
      </w:r>
      <w:r>
        <w:rPr>
          <w:color w:val="000000"/>
        </w:rPr>
        <w:t xml:space="preserve"> разделе муниципальной программы</w:t>
      </w:r>
      <w:r w:rsidR="00FC5A90">
        <w:rPr>
          <w:color w:val="000000"/>
        </w:rPr>
        <w:t>, а именно:</w:t>
      </w:r>
    </w:p>
    <w:p w:rsidR="00FC5A90" w:rsidRPr="00FC5A90" w:rsidRDefault="00FC5A90" w:rsidP="00FC5A90">
      <w:pPr>
        <w:pStyle w:val="13"/>
        <w:shd w:val="clear" w:color="auto" w:fill="FFFFFF"/>
        <w:spacing w:before="0" w:after="0"/>
        <w:ind w:firstLine="708"/>
        <w:jc w:val="both"/>
      </w:pPr>
      <w:r w:rsidRPr="00FC5A90">
        <w:t>1. Проведение обследования технического состояния ГТС в целях определения мероприятий по обеспечению их безопасной эксплуатации.</w:t>
      </w:r>
    </w:p>
    <w:p w:rsidR="00FC5A90" w:rsidRPr="00FC5A90" w:rsidRDefault="00FC5A90" w:rsidP="00FC5A90">
      <w:pPr>
        <w:pStyle w:val="13"/>
        <w:shd w:val="clear" w:color="auto" w:fill="FFFFFF"/>
        <w:spacing w:before="0" w:after="0"/>
        <w:ind w:firstLine="708"/>
        <w:jc w:val="both"/>
      </w:pPr>
      <w:r w:rsidRPr="00FC5A90">
        <w:t>2. Проведение ремонта ГТС для предотвращения чрезвычайных ситуаций.</w:t>
      </w:r>
    </w:p>
    <w:p w:rsidR="00FC5A90" w:rsidRPr="00FC5A90" w:rsidRDefault="00FC5A90" w:rsidP="00FC5A90">
      <w:pPr>
        <w:pStyle w:val="13"/>
        <w:shd w:val="clear" w:color="auto" w:fill="FFFFFF"/>
        <w:spacing w:before="0" w:after="0"/>
        <w:ind w:firstLine="708"/>
        <w:jc w:val="both"/>
      </w:pPr>
      <w:r w:rsidRPr="00FC5A90">
        <w:t>3. Осуществление мер по содержанию ГТС и предотвращению негативного воздействия вод и ликвидации его последствий.</w:t>
      </w:r>
    </w:p>
    <w:p w:rsidR="00FC5A90" w:rsidRPr="00FC5A90" w:rsidRDefault="00FC5A90" w:rsidP="00FC5A90">
      <w:pPr>
        <w:pStyle w:val="13"/>
        <w:shd w:val="clear" w:color="auto" w:fill="FFFFFF"/>
        <w:spacing w:before="0" w:after="0"/>
        <w:ind w:firstLine="708"/>
        <w:jc w:val="both"/>
      </w:pPr>
      <w:r w:rsidRPr="00FC5A90">
        <w:t>4. Оценка эффективности программных мероприятий на основании целевых индикаторов и показателей в целях определения результативности принятых решений.</w:t>
      </w:r>
    </w:p>
    <w:p w:rsidR="00977AF5" w:rsidRDefault="00977AF5" w:rsidP="00CB457E">
      <w:pPr>
        <w:pStyle w:val="13"/>
        <w:shd w:val="clear" w:color="auto" w:fill="FFFFFF"/>
        <w:spacing w:before="0" w:after="0"/>
        <w:ind w:firstLine="708"/>
        <w:jc w:val="both"/>
        <w:rPr>
          <w:b/>
          <w:i/>
        </w:rPr>
      </w:pPr>
    </w:p>
    <w:p w:rsidR="00620F0F" w:rsidRPr="00CB457E" w:rsidRDefault="006C4F14" w:rsidP="00CB457E">
      <w:pPr>
        <w:pStyle w:val="13"/>
        <w:shd w:val="clear" w:color="auto" w:fill="FFFFFF"/>
        <w:spacing w:before="0" w:after="0"/>
        <w:ind w:firstLine="708"/>
        <w:jc w:val="both"/>
        <w:rPr>
          <w:b/>
          <w:i/>
          <w:color w:val="000000"/>
          <w:spacing w:val="-2"/>
        </w:rPr>
      </w:pPr>
      <w:proofErr w:type="gramStart"/>
      <w:r>
        <w:rPr>
          <w:b/>
          <w:i/>
        </w:rPr>
        <w:t>Контрольно-счетная палата обращает внимание</w:t>
      </w:r>
      <w:r w:rsidR="00EF6C44" w:rsidRPr="00CB457E">
        <w:rPr>
          <w:b/>
          <w:i/>
        </w:rPr>
        <w:t>,</w:t>
      </w:r>
      <w:r>
        <w:rPr>
          <w:b/>
          <w:i/>
        </w:rPr>
        <w:t xml:space="preserve"> что</w:t>
      </w:r>
      <w:r w:rsidR="00EF6C44" w:rsidRPr="00CB457E">
        <w:rPr>
          <w:b/>
          <w:i/>
        </w:rPr>
        <w:t xml:space="preserve"> в</w:t>
      </w:r>
      <w:r w:rsidR="00076A42" w:rsidRPr="00CB457E">
        <w:rPr>
          <w:b/>
          <w:i/>
        </w:rPr>
        <w:t xml:space="preserve"> </w:t>
      </w:r>
      <w:r w:rsidR="00EF6C44" w:rsidRPr="00CB457E">
        <w:rPr>
          <w:b/>
          <w:i/>
        </w:rPr>
        <w:t xml:space="preserve">нарушение </w:t>
      </w:r>
      <w:r w:rsidR="00620F0F" w:rsidRPr="00CB457E">
        <w:rPr>
          <w:b/>
          <w:i/>
        </w:rPr>
        <w:t>п</w:t>
      </w:r>
      <w:r w:rsidR="002461F1">
        <w:rPr>
          <w:b/>
          <w:i/>
        </w:rPr>
        <w:t>одпункт</w:t>
      </w:r>
      <w:r w:rsidR="00523776">
        <w:rPr>
          <w:b/>
          <w:i/>
        </w:rPr>
        <w:t>а</w:t>
      </w:r>
      <w:r w:rsidR="002461F1">
        <w:rPr>
          <w:b/>
          <w:i/>
        </w:rPr>
        <w:t xml:space="preserve"> </w:t>
      </w:r>
      <w:r w:rsidR="00B317D6">
        <w:rPr>
          <w:b/>
          <w:i/>
        </w:rPr>
        <w:t>3</w:t>
      </w:r>
      <w:r w:rsidR="00620F0F" w:rsidRPr="00CB457E">
        <w:rPr>
          <w:b/>
          <w:i/>
        </w:rPr>
        <w:t xml:space="preserve"> п</w:t>
      </w:r>
      <w:r w:rsidR="002461F1">
        <w:rPr>
          <w:b/>
          <w:i/>
        </w:rPr>
        <w:t>.</w:t>
      </w:r>
      <w:r w:rsidR="00620F0F" w:rsidRPr="00CB457E">
        <w:rPr>
          <w:b/>
          <w:i/>
        </w:rPr>
        <w:t>2.</w:t>
      </w:r>
      <w:r w:rsidR="00B317D6">
        <w:rPr>
          <w:b/>
          <w:i/>
        </w:rPr>
        <w:t>4</w:t>
      </w:r>
      <w:r w:rsidR="00620F0F" w:rsidRPr="00CB457E">
        <w:rPr>
          <w:b/>
          <w:i/>
        </w:rPr>
        <w:t xml:space="preserve"> Порядка муниципальная программа не содержит </w:t>
      </w:r>
      <w:r w:rsidR="00CB457E" w:rsidRPr="00CB457E">
        <w:rPr>
          <w:b/>
          <w:i/>
        </w:rPr>
        <w:t xml:space="preserve">количественную характеристику </w:t>
      </w:r>
      <w:r w:rsidR="00620F0F" w:rsidRPr="00CB457E">
        <w:rPr>
          <w:b/>
          <w:i/>
          <w:color w:val="000000"/>
          <w:spacing w:val="-2"/>
        </w:rPr>
        <w:t>основны</w:t>
      </w:r>
      <w:r w:rsidR="00CB457E" w:rsidRPr="00CB457E">
        <w:rPr>
          <w:b/>
          <w:i/>
          <w:color w:val="000000"/>
          <w:spacing w:val="-2"/>
        </w:rPr>
        <w:t>х</w:t>
      </w:r>
      <w:r w:rsidR="00620F0F" w:rsidRPr="00CB457E">
        <w:rPr>
          <w:b/>
          <w:i/>
          <w:color w:val="000000"/>
          <w:spacing w:val="-2"/>
        </w:rPr>
        <w:t xml:space="preserve"> показател</w:t>
      </w:r>
      <w:r w:rsidR="00CB457E" w:rsidRPr="00CB457E">
        <w:rPr>
          <w:b/>
          <w:i/>
          <w:color w:val="000000"/>
          <w:spacing w:val="-2"/>
        </w:rPr>
        <w:t>ей</w:t>
      </w:r>
      <w:r w:rsidR="00620F0F" w:rsidRPr="00CB457E">
        <w:rPr>
          <w:b/>
          <w:i/>
          <w:color w:val="000000"/>
          <w:spacing w:val="-2"/>
        </w:rPr>
        <w:t xml:space="preserve"> уровня развития соответствующей сферы, </w:t>
      </w:r>
      <w:r w:rsidR="00CB457E" w:rsidRPr="00CB457E">
        <w:rPr>
          <w:b/>
          <w:i/>
          <w:color w:val="000000"/>
          <w:spacing w:val="-2"/>
        </w:rPr>
        <w:t xml:space="preserve">а также </w:t>
      </w:r>
      <w:r w:rsidR="00620F0F" w:rsidRPr="00CB457E">
        <w:rPr>
          <w:b/>
          <w:i/>
          <w:color w:val="000000"/>
          <w:spacing w:val="-2"/>
        </w:rPr>
        <w:t>изменяемость</w:t>
      </w:r>
      <w:r w:rsidR="00CB457E" w:rsidRPr="00CB457E">
        <w:rPr>
          <w:b/>
          <w:i/>
          <w:color w:val="000000"/>
          <w:spacing w:val="-2"/>
        </w:rPr>
        <w:t xml:space="preserve"> показателей, то есть </w:t>
      </w:r>
      <w:r w:rsidR="00620F0F" w:rsidRPr="00CB457E">
        <w:rPr>
          <w:b/>
          <w:i/>
          <w:color w:val="000000"/>
          <w:spacing w:val="-2"/>
        </w:rPr>
        <w:t>цел</w:t>
      </w:r>
      <w:r w:rsidR="00B317D6">
        <w:rPr>
          <w:b/>
          <w:i/>
          <w:color w:val="000000"/>
          <w:spacing w:val="-2"/>
        </w:rPr>
        <w:t>и и задачи программы</w:t>
      </w:r>
      <w:r w:rsidR="00620F0F" w:rsidRPr="00CB457E">
        <w:rPr>
          <w:b/>
          <w:i/>
          <w:color w:val="000000"/>
          <w:spacing w:val="-2"/>
        </w:rPr>
        <w:t xml:space="preserve"> должн</w:t>
      </w:r>
      <w:r w:rsidR="00B317D6">
        <w:rPr>
          <w:b/>
          <w:i/>
          <w:color w:val="000000"/>
          <w:spacing w:val="-2"/>
        </w:rPr>
        <w:t>ы</w:t>
      </w:r>
      <w:r w:rsidR="00620F0F" w:rsidRPr="00CB457E">
        <w:rPr>
          <w:b/>
          <w:i/>
          <w:color w:val="000000"/>
          <w:spacing w:val="-2"/>
        </w:rPr>
        <w:t xml:space="preserve"> быть охарактеризован</w:t>
      </w:r>
      <w:r w:rsidR="00B317D6">
        <w:rPr>
          <w:b/>
          <w:i/>
          <w:color w:val="000000"/>
          <w:spacing w:val="-2"/>
        </w:rPr>
        <w:t>ы</w:t>
      </w:r>
      <w:r w:rsidR="00620F0F" w:rsidRPr="00CB457E">
        <w:rPr>
          <w:b/>
          <w:i/>
          <w:color w:val="000000"/>
          <w:spacing w:val="-2"/>
        </w:rPr>
        <w:t xml:space="preserve"> показателями, позволяющим измерить и оценить, насколько запланированные мероприятия способны изменить ситуацию и приблизить ее к желаемому или идеальному состоянию</w:t>
      </w:r>
      <w:r w:rsidR="00CB457E" w:rsidRPr="00CB457E">
        <w:rPr>
          <w:b/>
          <w:i/>
          <w:color w:val="000000"/>
          <w:spacing w:val="-2"/>
        </w:rPr>
        <w:t>.</w:t>
      </w:r>
      <w:proofErr w:type="gramEnd"/>
    </w:p>
    <w:p w:rsidR="00523776" w:rsidRPr="00CB457E" w:rsidRDefault="00523776" w:rsidP="00523776">
      <w:pPr>
        <w:pStyle w:val="13"/>
        <w:shd w:val="clear" w:color="auto" w:fill="FFFFFF"/>
        <w:spacing w:before="0" w:after="0"/>
        <w:ind w:firstLine="708"/>
        <w:jc w:val="both"/>
        <w:rPr>
          <w:b/>
          <w:i/>
          <w:color w:val="000000"/>
          <w:spacing w:val="-2"/>
        </w:rPr>
      </w:pPr>
      <w:r>
        <w:rPr>
          <w:b/>
          <w:i/>
          <w:color w:val="000000"/>
          <w:spacing w:val="-2"/>
        </w:rPr>
        <w:t>Также наименование данного раздела программы не соответствует наименованию раздела, установленному</w:t>
      </w:r>
      <w:r w:rsidRPr="00416085">
        <w:rPr>
          <w:b/>
          <w:i/>
        </w:rPr>
        <w:t xml:space="preserve"> </w:t>
      </w:r>
      <w:r w:rsidRPr="00CB457E">
        <w:rPr>
          <w:b/>
          <w:i/>
        </w:rPr>
        <w:t>п</w:t>
      </w:r>
      <w:r w:rsidR="00251C98">
        <w:rPr>
          <w:b/>
          <w:i/>
        </w:rPr>
        <w:t>.п.</w:t>
      </w:r>
      <w:r w:rsidR="0093651E">
        <w:rPr>
          <w:b/>
          <w:i/>
        </w:rPr>
        <w:t>3</w:t>
      </w:r>
      <w:r w:rsidRPr="00CB457E">
        <w:rPr>
          <w:b/>
          <w:i/>
        </w:rPr>
        <w:t xml:space="preserve"> п</w:t>
      </w:r>
      <w:r>
        <w:rPr>
          <w:b/>
          <w:i/>
        </w:rPr>
        <w:t>.</w:t>
      </w:r>
      <w:r w:rsidRPr="00CB457E">
        <w:rPr>
          <w:b/>
          <w:i/>
        </w:rPr>
        <w:t>2.</w:t>
      </w:r>
      <w:r>
        <w:rPr>
          <w:b/>
          <w:i/>
        </w:rPr>
        <w:t>4</w:t>
      </w:r>
      <w:r w:rsidRPr="00CB457E">
        <w:rPr>
          <w:b/>
          <w:i/>
        </w:rPr>
        <w:t xml:space="preserve"> Порядка</w:t>
      </w:r>
      <w:r>
        <w:rPr>
          <w:b/>
          <w:i/>
          <w:color w:val="000000"/>
          <w:spacing w:val="-2"/>
        </w:rPr>
        <w:t>.</w:t>
      </w:r>
    </w:p>
    <w:p w:rsidR="001F3209" w:rsidRPr="00CB457E" w:rsidRDefault="001F3209" w:rsidP="001F3209">
      <w:pPr>
        <w:pStyle w:val="13"/>
        <w:shd w:val="clear" w:color="auto" w:fill="FFFFFF"/>
        <w:spacing w:before="0" w:after="0"/>
        <w:ind w:firstLine="708"/>
        <w:jc w:val="both"/>
        <w:rPr>
          <w:b/>
          <w:i/>
          <w:color w:val="000000"/>
          <w:spacing w:val="-2"/>
        </w:rPr>
      </w:pPr>
      <w:r>
        <w:rPr>
          <w:b/>
          <w:i/>
          <w:color w:val="000000"/>
          <w:spacing w:val="-2"/>
        </w:rPr>
        <w:t>Задачи, отраженные в паспорте программы не соответствуют задачам, отраженным в третьем разделе программы.</w:t>
      </w:r>
    </w:p>
    <w:p w:rsidR="00FC5A90" w:rsidRDefault="00FC5A90" w:rsidP="000E3F87">
      <w:pPr>
        <w:pStyle w:val="13"/>
        <w:shd w:val="clear" w:color="auto" w:fill="FFFFFF"/>
        <w:spacing w:before="0" w:after="0"/>
        <w:ind w:firstLine="708"/>
        <w:jc w:val="both"/>
        <w:rPr>
          <w:b/>
          <w:i/>
        </w:rPr>
      </w:pPr>
      <w:r>
        <w:rPr>
          <w:b/>
          <w:i/>
        </w:rPr>
        <w:t xml:space="preserve">Кроме того, </w:t>
      </w:r>
      <w:r w:rsidR="00251C98">
        <w:rPr>
          <w:b/>
          <w:i/>
        </w:rPr>
        <w:t>К</w:t>
      </w:r>
      <w:r w:rsidR="006C4F14">
        <w:rPr>
          <w:b/>
          <w:i/>
        </w:rPr>
        <w:t>онтрольно-счетная палата обращает внимание, что</w:t>
      </w:r>
      <w:r w:rsidR="002461F1" w:rsidRPr="002461F1">
        <w:rPr>
          <w:b/>
          <w:i/>
        </w:rPr>
        <w:t xml:space="preserve"> указанн</w:t>
      </w:r>
      <w:r>
        <w:rPr>
          <w:b/>
          <w:i/>
        </w:rPr>
        <w:t>ые</w:t>
      </w:r>
      <w:r w:rsidR="002461F1" w:rsidRPr="002461F1">
        <w:rPr>
          <w:b/>
          <w:i/>
        </w:rPr>
        <w:t xml:space="preserve"> </w:t>
      </w:r>
      <w:r>
        <w:rPr>
          <w:b/>
          <w:i/>
        </w:rPr>
        <w:t>разделы 2 и 3 Программы должны быть объе</w:t>
      </w:r>
      <w:r w:rsidR="00251C98">
        <w:rPr>
          <w:b/>
          <w:i/>
        </w:rPr>
        <w:t>ди</w:t>
      </w:r>
      <w:r>
        <w:rPr>
          <w:b/>
          <w:i/>
        </w:rPr>
        <w:t>нены в один раздел (</w:t>
      </w:r>
      <w:r w:rsidR="00251C98">
        <w:rPr>
          <w:b/>
          <w:i/>
        </w:rPr>
        <w:t>п.п.3 п.2.4 Порядка</w:t>
      </w:r>
      <w:r>
        <w:rPr>
          <w:b/>
          <w:i/>
        </w:rPr>
        <w:t>)</w:t>
      </w:r>
    </w:p>
    <w:p w:rsidR="001F3209" w:rsidRDefault="001F3209" w:rsidP="000E3F87">
      <w:pPr>
        <w:pStyle w:val="13"/>
        <w:shd w:val="clear" w:color="auto" w:fill="FFFFFF"/>
        <w:spacing w:before="0" w:after="0"/>
        <w:ind w:firstLine="708"/>
        <w:jc w:val="both"/>
        <w:rPr>
          <w:b/>
        </w:rPr>
      </w:pPr>
    </w:p>
    <w:p w:rsidR="001F3209" w:rsidRPr="000B2DDB" w:rsidRDefault="001F3209" w:rsidP="001F3209">
      <w:pPr>
        <w:pStyle w:val="13"/>
        <w:shd w:val="clear" w:color="auto" w:fill="FFFFFF"/>
        <w:spacing w:before="0" w:after="0"/>
        <w:ind w:firstLine="708"/>
        <w:jc w:val="both"/>
        <w:rPr>
          <w:b/>
        </w:rPr>
      </w:pPr>
      <w:r w:rsidRPr="000B2DDB">
        <w:rPr>
          <w:b/>
        </w:rPr>
        <w:t xml:space="preserve">Раздел </w:t>
      </w:r>
      <w:r>
        <w:rPr>
          <w:b/>
        </w:rPr>
        <w:t>4</w:t>
      </w:r>
      <w:r w:rsidRPr="000B2DDB">
        <w:rPr>
          <w:b/>
        </w:rPr>
        <w:t xml:space="preserve"> «Сроки и этапы</w:t>
      </w:r>
      <w:r>
        <w:rPr>
          <w:b/>
        </w:rPr>
        <w:t xml:space="preserve"> реализации</w:t>
      </w:r>
      <w:r w:rsidRPr="000B2DDB">
        <w:rPr>
          <w:b/>
        </w:rPr>
        <w:t xml:space="preserve"> муниципальной программы»</w:t>
      </w:r>
    </w:p>
    <w:p w:rsidR="001F3209" w:rsidRDefault="001F3209" w:rsidP="001F3209">
      <w:pPr>
        <w:pStyle w:val="13"/>
        <w:shd w:val="clear" w:color="auto" w:fill="FFFFFF"/>
        <w:spacing w:before="0" w:after="0"/>
        <w:ind w:firstLine="708"/>
        <w:jc w:val="both"/>
        <w:rPr>
          <w:i/>
        </w:rPr>
      </w:pPr>
      <w:r>
        <w:t>В указанном разделе отражено, что м</w:t>
      </w:r>
      <w:r w:rsidRPr="00403F9F">
        <w:t>униципальная программа реализуется</w:t>
      </w:r>
      <w:r>
        <w:t xml:space="preserve"> в один этап. </w:t>
      </w:r>
      <w:r>
        <w:rPr>
          <w:color w:val="000000"/>
        </w:rPr>
        <w:t>Срок реализации муниципальной программы предусматривается на период 2026-2030 годы.</w:t>
      </w:r>
    </w:p>
    <w:p w:rsidR="001F3209" w:rsidRDefault="001F3209" w:rsidP="001F3209">
      <w:pPr>
        <w:ind w:firstLine="708"/>
        <w:jc w:val="both"/>
        <w:rPr>
          <w:b/>
          <w:i/>
          <w:u w:val="single"/>
        </w:rPr>
      </w:pPr>
    </w:p>
    <w:p w:rsidR="001F3209" w:rsidRPr="007138C0" w:rsidRDefault="001F3209" w:rsidP="001F3209">
      <w:pPr>
        <w:pStyle w:val="13"/>
        <w:shd w:val="clear" w:color="auto" w:fill="FFFFFF"/>
        <w:spacing w:before="0" w:after="0"/>
        <w:ind w:firstLine="708"/>
        <w:jc w:val="both"/>
        <w:rPr>
          <w:b/>
        </w:rPr>
      </w:pPr>
      <w:r w:rsidRPr="007138C0">
        <w:rPr>
          <w:b/>
        </w:rPr>
        <w:t xml:space="preserve">Раздел </w:t>
      </w:r>
      <w:r>
        <w:rPr>
          <w:b/>
        </w:rPr>
        <w:t>5</w:t>
      </w:r>
      <w:r w:rsidRPr="007138C0">
        <w:rPr>
          <w:b/>
        </w:rPr>
        <w:t xml:space="preserve"> «Описание рисков реализации муниципальной программы, в том числе не достижение целевых показателей, а также описание механизмов управления рисками и меры их минимизации».</w:t>
      </w:r>
    </w:p>
    <w:p w:rsidR="001F3209" w:rsidRDefault="001F3209" w:rsidP="001F3209">
      <w:pPr>
        <w:pStyle w:val="13"/>
        <w:shd w:val="clear" w:color="auto" w:fill="FFFFFF"/>
        <w:spacing w:before="0" w:after="0"/>
        <w:ind w:firstLine="708"/>
        <w:jc w:val="both"/>
      </w:pPr>
      <w:r w:rsidRPr="00BB6920">
        <w:t>Особое значение для успешной реализации муниципальной программы имеют прогнозирование возможных рисков, связанных с достижением основной цели, решением задач муниципальной программы, оценка их масштабов и последствий, а также формирование системы мер по их предотвращению.</w:t>
      </w:r>
    </w:p>
    <w:p w:rsidR="0007102A" w:rsidRDefault="001F3209" w:rsidP="001F3209">
      <w:pPr>
        <w:pStyle w:val="13"/>
        <w:shd w:val="clear" w:color="auto" w:fill="FFFFFF"/>
        <w:spacing w:before="0" w:after="0"/>
        <w:ind w:firstLine="708"/>
        <w:jc w:val="both"/>
      </w:pPr>
      <w:r w:rsidRPr="009D2533">
        <w:t>Разделом</w:t>
      </w:r>
      <w:r>
        <w:t xml:space="preserve"> 5 муниципальной программы прописаны </w:t>
      </w:r>
      <w:r w:rsidRPr="005077B7">
        <w:t>риск</w:t>
      </w:r>
      <w:r>
        <w:t>и</w:t>
      </w:r>
      <w:r w:rsidRPr="005077B7">
        <w:t xml:space="preserve"> реализации муниципальной программы, в том числе </w:t>
      </w:r>
      <w:proofErr w:type="gramStart"/>
      <w:r w:rsidRPr="005077B7">
        <w:t>не</w:t>
      </w:r>
      <w:r w:rsidR="0007102A">
        <w:t xml:space="preserve"> </w:t>
      </w:r>
      <w:r w:rsidRPr="005077B7">
        <w:t>достижение</w:t>
      </w:r>
      <w:proofErr w:type="gramEnd"/>
      <w:r w:rsidRPr="005077B7">
        <w:t xml:space="preserve"> целевых показателей, </w:t>
      </w:r>
      <w:r w:rsidR="0007102A">
        <w:t xml:space="preserve">которые не противоречат подпункту 5 </w:t>
      </w:r>
      <w:r w:rsidR="0007102A" w:rsidRPr="00BD2B1F">
        <w:t>п.</w:t>
      </w:r>
      <w:r w:rsidR="0007102A">
        <w:t>2.4</w:t>
      </w:r>
      <w:r w:rsidR="0007102A" w:rsidRPr="00BD2B1F">
        <w:t xml:space="preserve"> Порядка</w:t>
      </w:r>
      <w:r w:rsidR="0007102A">
        <w:t>.</w:t>
      </w:r>
    </w:p>
    <w:p w:rsidR="001F3209" w:rsidRPr="0007102A" w:rsidRDefault="0007102A" w:rsidP="001F3209">
      <w:pPr>
        <w:pStyle w:val="13"/>
        <w:shd w:val="clear" w:color="auto" w:fill="FFFFFF"/>
        <w:spacing w:before="0" w:after="0"/>
        <w:ind w:firstLine="708"/>
        <w:jc w:val="both"/>
        <w:rPr>
          <w:b/>
          <w:i/>
          <w:color w:val="000000"/>
        </w:rPr>
      </w:pPr>
      <w:r w:rsidRPr="0007102A">
        <w:rPr>
          <w:b/>
          <w:i/>
        </w:rPr>
        <w:t>Вместе с тем, Контрольно-счетная палата обращает внимание, что в указанном разделе не описаны</w:t>
      </w:r>
      <w:r w:rsidR="001F3209" w:rsidRPr="0007102A">
        <w:rPr>
          <w:b/>
          <w:i/>
        </w:rPr>
        <w:t xml:space="preserve"> механизмы управления рисками и меры их минимизации</w:t>
      </w:r>
      <w:r w:rsidRPr="0007102A">
        <w:rPr>
          <w:b/>
          <w:i/>
        </w:rPr>
        <w:t>, что является нарушением п.п.5 п.2.4 Порядка.</w:t>
      </w:r>
    </w:p>
    <w:p w:rsidR="001F3209" w:rsidRPr="00CB457E" w:rsidRDefault="001F3209" w:rsidP="001F3209">
      <w:pPr>
        <w:pStyle w:val="13"/>
        <w:shd w:val="clear" w:color="auto" w:fill="FFFFFF"/>
        <w:spacing w:before="0" w:after="0"/>
        <w:ind w:firstLine="708"/>
        <w:jc w:val="both"/>
        <w:rPr>
          <w:b/>
          <w:i/>
          <w:color w:val="000000"/>
          <w:spacing w:val="-2"/>
        </w:rPr>
      </w:pPr>
    </w:p>
    <w:p w:rsidR="001F3209" w:rsidRDefault="001F3209" w:rsidP="001F3209">
      <w:pPr>
        <w:pStyle w:val="13"/>
        <w:shd w:val="clear" w:color="auto" w:fill="FFFFFF"/>
        <w:spacing w:before="0" w:after="0"/>
        <w:ind w:firstLine="708"/>
        <w:jc w:val="both"/>
        <w:rPr>
          <w:b/>
        </w:rPr>
      </w:pPr>
    </w:p>
    <w:p w:rsidR="00F82D48" w:rsidRDefault="001F3209" w:rsidP="001F3209">
      <w:pPr>
        <w:pStyle w:val="13"/>
        <w:shd w:val="clear" w:color="auto" w:fill="FFFFFF"/>
        <w:spacing w:before="0" w:after="0"/>
        <w:ind w:firstLine="708"/>
        <w:jc w:val="both"/>
        <w:rPr>
          <w:b/>
          <w:color w:val="000000"/>
          <w:spacing w:val="-2"/>
        </w:rPr>
      </w:pPr>
      <w:r w:rsidRPr="005077B7">
        <w:rPr>
          <w:b/>
        </w:rPr>
        <w:t xml:space="preserve">Раздел </w:t>
      </w:r>
      <w:r>
        <w:rPr>
          <w:b/>
        </w:rPr>
        <w:t>6</w:t>
      </w:r>
      <w:r w:rsidRPr="005077B7">
        <w:rPr>
          <w:b/>
          <w:color w:val="000000"/>
          <w:spacing w:val="-2"/>
        </w:rPr>
        <w:t xml:space="preserve"> </w:t>
      </w:r>
      <w:r w:rsidR="00F82D48">
        <w:rPr>
          <w:b/>
          <w:color w:val="000000"/>
          <w:spacing w:val="-2"/>
        </w:rPr>
        <w:t>«Основные целевые индикаторы»</w:t>
      </w:r>
    </w:p>
    <w:p w:rsidR="00F82D48" w:rsidRDefault="00F82D48" w:rsidP="001F3209">
      <w:pPr>
        <w:pStyle w:val="13"/>
        <w:shd w:val="clear" w:color="auto" w:fill="FFFFFF"/>
        <w:spacing w:before="0" w:after="0"/>
        <w:ind w:firstLine="708"/>
        <w:jc w:val="both"/>
        <w:rPr>
          <w:b/>
          <w:color w:val="000000"/>
          <w:spacing w:val="-2"/>
        </w:rPr>
      </w:pPr>
    </w:p>
    <w:p w:rsidR="001F3209" w:rsidRDefault="001F3209" w:rsidP="001F3209">
      <w:pPr>
        <w:pStyle w:val="13"/>
        <w:shd w:val="clear" w:color="auto" w:fill="FFFFFF"/>
        <w:spacing w:before="0" w:after="0"/>
        <w:ind w:firstLine="708"/>
        <w:jc w:val="both"/>
        <w:rPr>
          <w:b/>
          <w:color w:val="000000"/>
          <w:spacing w:val="-2"/>
        </w:rPr>
      </w:pPr>
      <w:r w:rsidRPr="005077B7">
        <w:rPr>
          <w:b/>
          <w:color w:val="000000"/>
          <w:spacing w:val="-2"/>
        </w:rPr>
        <w:t>«Перечень и значения целевых индикаторов и показателей результатов муниципальной программы с указанием их плановых значений по годам ее реализации».</w:t>
      </w:r>
    </w:p>
    <w:p w:rsidR="001F3209" w:rsidRDefault="001F3209" w:rsidP="001F3209">
      <w:pPr>
        <w:pStyle w:val="13"/>
        <w:shd w:val="clear" w:color="auto" w:fill="FFFFFF"/>
        <w:spacing w:before="0" w:after="0"/>
        <w:ind w:firstLine="708"/>
        <w:jc w:val="both"/>
      </w:pPr>
      <w:r w:rsidRPr="000C422B">
        <w:t>Эффективность реализации программы определяется степенью достижения показателей программы.</w:t>
      </w:r>
    </w:p>
    <w:p w:rsidR="001F3209" w:rsidRDefault="001F3209" w:rsidP="001F3209">
      <w:pPr>
        <w:pStyle w:val="13"/>
        <w:shd w:val="clear" w:color="auto" w:fill="FFFFFF"/>
        <w:spacing w:before="0" w:after="0"/>
        <w:ind w:firstLine="708"/>
        <w:jc w:val="both"/>
        <w:rPr>
          <w:color w:val="000000"/>
        </w:rPr>
      </w:pPr>
      <w:r w:rsidRPr="00831965">
        <w:rPr>
          <w:color w:val="000000"/>
        </w:rPr>
        <w:t xml:space="preserve">Для проведения оценки эффективности реализации Программы необходимо построение системы мониторинга, которая включает в себя </w:t>
      </w:r>
      <w:hyperlink r:id="rId8" w:tooltip="Целевые показатели" w:history="1">
        <w:r w:rsidRPr="00B35A30">
          <w:rPr>
            <w:rStyle w:val="a6"/>
            <w:color w:val="auto"/>
          </w:rPr>
          <w:t>целевые показатели</w:t>
        </w:r>
      </w:hyperlink>
      <w:r w:rsidRPr="00B35A30">
        <w:t xml:space="preserve"> (и</w:t>
      </w:r>
      <w:r w:rsidRPr="00831965">
        <w:rPr>
          <w:color w:val="000000"/>
        </w:rPr>
        <w:t xml:space="preserve">ндикаторы) с </w:t>
      </w:r>
      <w:r w:rsidRPr="002501C5">
        <w:rPr>
          <w:color w:val="000000"/>
        </w:rPr>
        <w:t>динамикой значений по годам на весь срок реализации программы.</w:t>
      </w:r>
    </w:p>
    <w:p w:rsidR="001F3209" w:rsidRDefault="001F3209" w:rsidP="001F3209">
      <w:pPr>
        <w:pStyle w:val="13"/>
        <w:shd w:val="clear" w:color="auto" w:fill="FFFFFF"/>
        <w:spacing w:before="0" w:after="0"/>
        <w:ind w:firstLine="708"/>
        <w:jc w:val="both"/>
      </w:pPr>
      <w:r>
        <w:rPr>
          <w:color w:val="000000"/>
        </w:rPr>
        <w:t>Муниципальной программой предусматриваются ц</w:t>
      </w:r>
      <w:r w:rsidRPr="00831965">
        <w:rPr>
          <w:color w:val="000000"/>
        </w:rPr>
        <w:t>елевые показатели (индикаторы)</w:t>
      </w:r>
      <w:r>
        <w:rPr>
          <w:color w:val="000000"/>
        </w:rPr>
        <w:t>, которые взаимосвязаны с</w:t>
      </w:r>
      <w:r w:rsidRPr="00831965">
        <w:rPr>
          <w:color w:val="000000"/>
        </w:rPr>
        <w:t xml:space="preserve"> программным</w:t>
      </w:r>
      <w:r>
        <w:rPr>
          <w:color w:val="000000"/>
        </w:rPr>
        <w:t xml:space="preserve">и мероприятиями и отражены в разделе </w:t>
      </w:r>
      <w:r w:rsidR="00F82D48">
        <w:rPr>
          <w:color w:val="000000"/>
        </w:rPr>
        <w:t>9 программы</w:t>
      </w:r>
      <w:r>
        <w:rPr>
          <w:color w:val="000000"/>
        </w:rPr>
        <w:t>.</w:t>
      </w:r>
    </w:p>
    <w:p w:rsidR="001F3209" w:rsidRDefault="001F3209" w:rsidP="001F3209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91586B">
        <w:t>Ожидаемые</w:t>
      </w:r>
      <w:r>
        <w:rPr>
          <w:color w:val="000000"/>
        </w:rPr>
        <w:t xml:space="preserve"> результаты от реализации муниципальной программы соответствуют поставленным задачам для достижения цели программы.</w:t>
      </w:r>
    </w:p>
    <w:p w:rsidR="00F82D48" w:rsidRPr="00CB457E" w:rsidRDefault="00F82D48" w:rsidP="00F82D48">
      <w:pPr>
        <w:pStyle w:val="13"/>
        <w:shd w:val="clear" w:color="auto" w:fill="FFFFFF"/>
        <w:spacing w:before="0" w:after="0"/>
        <w:ind w:firstLine="708"/>
        <w:jc w:val="both"/>
        <w:rPr>
          <w:b/>
          <w:i/>
          <w:color w:val="000000"/>
          <w:spacing w:val="-2"/>
        </w:rPr>
      </w:pPr>
      <w:r>
        <w:rPr>
          <w:b/>
          <w:i/>
          <w:color w:val="000000"/>
          <w:spacing w:val="-2"/>
        </w:rPr>
        <w:t>Контрольно-счетная палата обращает внимание, что наименование данного раздела программы не соответствует наименованию раздела, установленному</w:t>
      </w:r>
      <w:r w:rsidRPr="00416085">
        <w:rPr>
          <w:b/>
          <w:i/>
        </w:rPr>
        <w:t xml:space="preserve"> </w:t>
      </w:r>
      <w:r w:rsidRPr="00CB457E">
        <w:rPr>
          <w:b/>
          <w:i/>
        </w:rPr>
        <w:t>п</w:t>
      </w:r>
      <w:r>
        <w:rPr>
          <w:b/>
          <w:i/>
        </w:rPr>
        <w:t>.п.6</w:t>
      </w:r>
      <w:r w:rsidRPr="00CB457E">
        <w:rPr>
          <w:b/>
          <w:i/>
        </w:rPr>
        <w:t xml:space="preserve"> п</w:t>
      </w:r>
      <w:r>
        <w:rPr>
          <w:b/>
          <w:i/>
        </w:rPr>
        <w:t>.</w:t>
      </w:r>
      <w:r w:rsidRPr="00CB457E">
        <w:rPr>
          <w:b/>
          <w:i/>
        </w:rPr>
        <w:t>2.</w:t>
      </w:r>
      <w:r>
        <w:rPr>
          <w:b/>
          <w:i/>
        </w:rPr>
        <w:t>4</w:t>
      </w:r>
      <w:r w:rsidRPr="00CB457E">
        <w:rPr>
          <w:b/>
          <w:i/>
        </w:rPr>
        <w:t xml:space="preserve"> Порядка</w:t>
      </w:r>
      <w:r>
        <w:rPr>
          <w:b/>
          <w:i/>
          <w:color w:val="000000"/>
          <w:spacing w:val="-2"/>
        </w:rPr>
        <w:t>.</w:t>
      </w:r>
    </w:p>
    <w:p w:rsidR="001F3209" w:rsidRDefault="001F3209" w:rsidP="001F3209">
      <w:pPr>
        <w:pStyle w:val="13"/>
        <w:shd w:val="clear" w:color="auto" w:fill="FFFFFF"/>
        <w:spacing w:before="0" w:after="0"/>
        <w:ind w:firstLine="708"/>
        <w:jc w:val="both"/>
        <w:rPr>
          <w:b/>
        </w:rPr>
      </w:pPr>
    </w:p>
    <w:p w:rsidR="001F3209" w:rsidRPr="006C4F14" w:rsidRDefault="001F3209" w:rsidP="001F3209">
      <w:pPr>
        <w:pStyle w:val="13"/>
        <w:shd w:val="clear" w:color="auto" w:fill="FFFFFF"/>
        <w:spacing w:before="0" w:after="0"/>
        <w:ind w:firstLine="708"/>
        <w:jc w:val="both"/>
        <w:rPr>
          <w:b/>
        </w:rPr>
      </w:pPr>
      <w:r w:rsidRPr="006C4F14">
        <w:rPr>
          <w:b/>
        </w:rPr>
        <w:t xml:space="preserve">Раздел </w:t>
      </w:r>
      <w:r>
        <w:rPr>
          <w:b/>
        </w:rPr>
        <w:t>7</w:t>
      </w:r>
      <w:r w:rsidRPr="006C4F14">
        <w:rPr>
          <w:b/>
        </w:rPr>
        <w:t xml:space="preserve">. </w:t>
      </w:r>
      <w:r>
        <w:rPr>
          <w:b/>
        </w:rPr>
        <w:t>«</w:t>
      </w:r>
      <w:r w:rsidR="00E06D3B">
        <w:rPr>
          <w:b/>
        </w:rPr>
        <w:t>Объемы и источники финансирования муниципальной программы</w:t>
      </w:r>
      <w:r>
        <w:rPr>
          <w:b/>
        </w:rPr>
        <w:t>»</w:t>
      </w:r>
      <w:r w:rsidRPr="006C4F14">
        <w:rPr>
          <w:b/>
        </w:rPr>
        <w:t>.</w:t>
      </w:r>
    </w:p>
    <w:p w:rsidR="001F3209" w:rsidRDefault="001F3209" w:rsidP="001F3209">
      <w:pPr>
        <w:pStyle w:val="13"/>
        <w:shd w:val="clear" w:color="auto" w:fill="FFFFFF"/>
        <w:spacing w:before="0" w:after="0"/>
        <w:ind w:firstLine="708"/>
        <w:jc w:val="both"/>
      </w:pPr>
      <w:r w:rsidRPr="00BB6920">
        <w:t>Финансовое обеспечение мероприятий муниципальной программы планируется за счет сре</w:t>
      </w:r>
      <w:proofErr w:type="gramStart"/>
      <w:r w:rsidRPr="00BB6920">
        <w:t xml:space="preserve">дств </w:t>
      </w:r>
      <w:r w:rsidR="00E06D3B">
        <w:t>кр</w:t>
      </w:r>
      <w:proofErr w:type="gramEnd"/>
      <w:r w:rsidR="00E06D3B">
        <w:t xml:space="preserve">аевого и местного </w:t>
      </w:r>
      <w:r w:rsidRPr="00BB6920">
        <w:t xml:space="preserve">бюджета, при этом </w:t>
      </w:r>
      <w:r>
        <w:t xml:space="preserve">не </w:t>
      </w:r>
      <w:r w:rsidRPr="00BB6920">
        <w:t>предусматривается привлечение средств из других источников.</w:t>
      </w:r>
    </w:p>
    <w:p w:rsidR="001F3209" w:rsidRDefault="001F3209" w:rsidP="001F3209">
      <w:pPr>
        <w:pStyle w:val="13"/>
        <w:shd w:val="clear" w:color="auto" w:fill="FFFFFF"/>
        <w:spacing w:before="0" w:after="0"/>
        <w:ind w:firstLine="708"/>
        <w:jc w:val="both"/>
        <w:rPr>
          <w:color w:val="111111"/>
        </w:rPr>
      </w:pPr>
      <w:r>
        <w:rPr>
          <w:color w:val="111111"/>
        </w:rPr>
        <w:t>В соответствии с паспортом муниципальной программы, разделом № 7 и перечнем мероприятий муниципальной программы финансирование мероприятий</w:t>
      </w:r>
      <w:r w:rsidRPr="00304FF3">
        <w:rPr>
          <w:color w:val="111111"/>
        </w:rPr>
        <w:t xml:space="preserve"> муниципальной программы</w:t>
      </w:r>
      <w:r>
        <w:rPr>
          <w:color w:val="111111"/>
        </w:rPr>
        <w:t xml:space="preserve"> составляет в целом </w:t>
      </w:r>
      <w:r w:rsidR="00E06D3B">
        <w:rPr>
          <w:color w:val="111111"/>
        </w:rPr>
        <w:t>71 678,08</w:t>
      </w:r>
      <w:r>
        <w:rPr>
          <w:color w:val="111111"/>
        </w:rPr>
        <w:t xml:space="preserve"> </w:t>
      </w:r>
      <w:proofErr w:type="spellStart"/>
      <w:r>
        <w:rPr>
          <w:color w:val="111111"/>
        </w:rPr>
        <w:t>тыс</w:t>
      </w:r>
      <w:proofErr w:type="gramStart"/>
      <w:r>
        <w:rPr>
          <w:color w:val="111111"/>
        </w:rPr>
        <w:t>.р</w:t>
      </w:r>
      <w:proofErr w:type="gramEnd"/>
      <w:r>
        <w:rPr>
          <w:color w:val="111111"/>
        </w:rPr>
        <w:t>уб</w:t>
      </w:r>
      <w:proofErr w:type="spellEnd"/>
      <w:r>
        <w:rPr>
          <w:color w:val="111111"/>
        </w:rPr>
        <w:t>.</w:t>
      </w:r>
      <w:r w:rsidR="00E06D3B">
        <w:rPr>
          <w:color w:val="111111"/>
        </w:rPr>
        <w:t xml:space="preserve">, в том числе за счет местного </w:t>
      </w:r>
      <w:r>
        <w:rPr>
          <w:color w:val="111111"/>
        </w:rPr>
        <w:t>за счет средств бюджета Тунгокоченского муниципального округа</w:t>
      </w:r>
      <w:r w:rsidR="00E06D3B">
        <w:rPr>
          <w:color w:val="111111"/>
        </w:rPr>
        <w:t xml:space="preserve"> 1 463,82</w:t>
      </w:r>
      <w:r>
        <w:rPr>
          <w:color w:val="111111"/>
        </w:rPr>
        <w:t xml:space="preserve">, в том числе по годам: </w:t>
      </w:r>
      <w:r w:rsidRPr="00922F79">
        <w:t xml:space="preserve">2026 год </w:t>
      </w:r>
      <w:r>
        <w:t>–</w:t>
      </w:r>
      <w:r w:rsidRPr="00922F79">
        <w:t xml:space="preserve"> </w:t>
      </w:r>
      <w:r w:rsidR="00E06D3B">
        <w:t>100</w:t>
      </w:r>
      <w:r w:rsidRPr="00922F79">
        <w:t xml:space="preserve">,0 </w:t>
      </w:r>
      <w:proofErr w:type="spellStart"/>
      <w:r w:rsidRPr="00922F79">
        <w:t>тыс.руб</w:t>
      </w:r>
      <w:proofErr w:type="spellEnd"/>
      <w:r w:rsidRPr="00922F79">
        <w:t xml:space="preserve">., 2027 год </w:t>
      </w:r>
      <w:r>
        <w:t xml:space="preserve">– </w:t>
      </w:r>
      <w:r w:rsidR="00E06D3B">
        <w:t>23 956,52</w:t>
      </w:r>
      <w:r w:rsidRPr="00922F79">
        <w:t xml:space="preserve"> </w:t>
      </w:r>
      <w:proofErr w:type="spellStart"/>
      <w:r w:rsidRPr="00922F79">
        <w:t>тыс.руб</w:t>
      </w:r>
      <w:proofErr w:type="spellEnd"/>
      <w:r w:rsidRPr="00922F79">
        <w:t xml:space="preserve">., 2028 год </w:t>
      </w:r>
      <w:r>
        <w:t xml:space="preserve">– </w:t>
      </w:r>
      <w:r w:rsidRPr="00922F79">
        <w:t>1</w:t>
      </w:r>
      <w:r w:rsidR="00E06D3B">
        <w:t>7 </w:t>
      </w:r>
      <w:r w:rsidRPr="00922F79">
        <w:t>0</w:t>
      </w:r>
      <w:r w:rsidR="00E06D3B">
        <w:t>4</w:t>
      </w:r>
      <w:r w:rsidRPr="00922F79">
        <w:t>0</w:t>
      </w:r>
      <w:r w:rsidR="00E06D3B">
        <w:t>,52</w:t>
      </w:r>
      <w:r w:rsidRPr="00922F79">
        <w:t xml:space="preserve"> </w:t>
      </w:r>
      <w:proofErr w:type="spellStart"/>
      <w:r w:rsidRPr="00922F79">
        <w:t>тыс.руб</w:t>
      </w:r>
      <w:proofErr w:type="spellEnd"/>
      <w:r w:rsidRPr="00922F79">
        <w:t>., 2029 год – 1</w:t>
      </w:r>
      <w:r w:rsidR="00E06D3B">
        <w:t>5</w:t>
      </w:r>
      <w:r w:rsidRPr="00922F79">
        <w:t> </w:t>
      </w:r>
      <w:r w:rsidR="00E06D3B">
        <w:t>290</w:t>
      </w:r>
      <w:r w:rsidRPr="00922F79">
        <w:t>,</w:t>
      </w:r>
      <w:r w:rsidR="00E06D3B">
        <w:t>52</w:t>
      </w:r>
      <w:r w:rsidRPr="00922F79">
        <w:t xml:space="preserve"> </w:t>
      </w:r>
      <w:proofErr w:type="spellStart"/>
      <w:r w:rsidRPr="00922F79">
        <w:t>тыс</w:t>
      </w:r>
      <w:proofErr w:type="gramStart"/>
      <w:r w:rsidRPr="00922F79">
        <w:t>.р</w:t>
      </w:r>
      <w:proofErr w:type="gramEnd"/>
      <w:r w:rsidRPr="00922F79">
        <w:t>уб</w:t>
      </w:r>
      <w:proofErr w:type="spellEnd"/>
      <w:r w:rsidRPr="00922F79">
        <w:t>., 2030 год – 1</w:t>
      </w:r>
      <w:r w:rsidR="00E06D3B">
        <w:t>5</w:t>
      </w:r>
      <w:r w:rsidRPr="00922F79">
        <w:t> </w:t>
      </w:r>
      <w:r w:rsidR="00E06D3B">
        <w:t>290</w:t>
      </w:r>
      <w:r w:rsidRPr="00922F79">
        <w:t>,</w:t>
      </w:r>
      <w:r w:rsidR="00E06D3B">
        <w:t>52</w:t>
      </w:r>
      <w:r w:rsidRPr="00922F79">
        <w:t xml:space="preserve"> </w:t>
      </w:r>
      <w:proofErr w:type="spellStart"/>
      <w:r w:rsidRPr="00922F79">
        <w:t>тыс.руб</w:t>
      </w:r>
      <w:proofErr w:type="spellEnd"/>
      <w:r w:rsidRPr="00922F79">
        <w:t>.</w:t>
      </w:r>
    </w:p>
    <w:p w:rsidR="001F3209" w:rsidRDefault="001F3209" w:rsidP="001F3209">
      <w:pPr>
        <w:pStyle w:val="13"/>
        <w:shd w:val="clear" w:color="auto" w:fill="FFFFFF"/>
        <w:spacing w:before="0" w:after="0"/>
        <w:ind w:firstLine="708"/>
        <w:jc w:val="both"/>
        <w:rPr>
          <w:color w:val="111111"/>
        </w:rPr>
      </w:pPr>
      <w:r>
        <w:rPr>
          <w:color w:val="111111"/>
        </w:rPr>
        <w:t>При этом программой предусмотрено, что в ходе реализации муниципальной программы объемы финансирования могут корректироваться с учетом возможностей бюджета муниципального округа.</w:t>
      </w:r>
    </w:p>
    <w:p w:rsidR="001F3209" w:rsidRPr="00F6563B" w:rsidRDefault="001F3209" w:rsidP="001F3209">
      <w:pPr>
        <w:pStyle w:val="13"/>
        <w:shd w:val="clear" w:color="auto" w:fill="FFFFFF"/>
        <w:spacing w:before="0" w:after="0"/>
        <w:ind w:firstLine="708"/>
        <w:jc w:val="both"/>
        <w:rPr>
          <w:color w:val="111111"/>
          <w:lang w:val="en-US"/>
        </w:rPr>
      </w:pPr>
      <w:r w:rsidRPr="004A6B3E">
        <w:t xml:space="preserve">Проведенным анализом соответствия бюджетного обеспечения муниципальной программы, отраженного в приложении </w:t>
      </w:r>
      <w:proofErr w:type="gramStart"/>
      <w:r w:rsidRPr="004A6B3E">
        <w:rPr>
          <w:color w:val="111111"/>
        </w:rPr>
        <w:t>согласно расшифровки</w:t>
      </w:r>
      <w:proofErr w:type="gramEnd"/>
      <w:r w:rsidRPr="004A6B3E">
        <w:rPr>
          <w:color w:val="111111"/>
        </w:rPr>
        <w:t xml:space="preserve"> по основным мероприятиям, а также по годам реализации муниципальной программы, с паспортом и разделом 7 программы отклонений не установлено.</w:t>
      </w:r>
    </w:p>
    <w:tbl>
      <w:tblPr>
        <w:tblW w:w="93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1260"/>
        <w:gridCol w:w="1260"/>
        <w:gridCol w:w="1176"/>
        <w:gridCol w:w="1176"/>
        <w:gridCol w:w="1176"/>
        <w:gridCol w:w="1176"/>
      </w:tblGrid>
      <w:tr w:rsidR="001F3209" w:rsidRPr="00922F79" w:rsidTr="004A6B3E">
        <w:trPr>
          <w:trHeight w:val="255"/>
        </w:trPr>
        <w:tc>
          <w:tcPr>
            <w:tcW w:w="2175" w:type="dxa"/>
            <w:shd w:val="clear" w:color="auto" w:fill="auto"/>
            <w:noWrap/>
            <w:vAlign w:val="center"/>
          </w:tcPr>
          <w:p w:rsidR="001F3209" w:rsidRPr="00922F79" w:rsidRDefault="001F3209" w:rsidP="001F3209">
            <w:pPr>
              <w:jc w:val="center"/>
              <w:rPr>
                <w:b/>
              </w:rPr>
            </w:pPr>
            <w:r w:rsidRPr="00922F79">
              <w:rPr>
                <w:b/>
              </w:rPr>
              <w:t>№ м/</w:t>
            </w:r>
            <w:proofErr w:type="gramStart"/>
            <w:r w:rsidRPr="00922F79">
              <w:rPr>
                <w:b/>
              </w:rPr>
              <w:t>п</w:t>
            </w:r>
            <w:proofErr w:type="gramEnd"/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1F3209" w:rsidRPr="00922F79" w:rsidRDefault="001F3209" w:rsidP="001F3209">
            <w:pPr>
              <w:jc w:val="center"/>
              <w:rPr>
                <w:b/>
                <w:bCs/>
                <w:i/>
                <w:iCs/>
              </w:rPr>
            </w:pPr>
            <w:r w:rsidRPr="00922F79">
              <w:rPr>
                <w:b/>
                <w:bCs/>
                <w:i/>
                <w:iCs/>
              </w:rPr>
              <w:t>202</w:t>
            </w:r>
            <w:r>
              <w:rPr>
                <w:b/>
                <w:bCs/>
                <w:i/>
                <w:iCs/>
              </w:rPr>
              <w:t xml:space="preserve">6 год </w:t>
            </w:r>
            <w:proofErr w:type="spellStart"/>
            <w:r>
              <w:rPr>
                <w:b/>
                <w:bCs/>
                <w:i/>
                <w:iCs/>
              </w:rPr>
              <w:t>тыс</w:t>
            </w:r>
            <w:proofErr w:type="gramStart"/>
            <w:r>
              <w:rPr>
                <w:b/>
                <w:bCs/>
                <w:i/>
                <w:iCs/>
              </w:rPr>
              <w:t>.р</w:t>
            </w:r>
            <w:proofErr w:type="gramEnd"/>
            <w:r>
              <w:rPr>
                <w:b/>
                <w:bCs/>
                <w:i/>
                <w:iCs/>
              </w:rPr>
              <w:t>уб</w:t>
            </w:r>
            <w:proofErr w:type="spellEnd"/>
            <w:r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1F3209" w:rsidRPr="00922F79" w:rsidRDefault="001F3209" w:rsidP="001F3209">
            <w:pPr>
              <w:jc w:val="center"/>
              <w:rPr>
                <w:b/>
                <w:bCs/>
                <w:i/>
                <w:iCs/>
              </w:rPr>
            </w:pPr>
            <w:r w:rsidRPr="00922F79">
              <w:rPr>
                <w:b/>
                <w:bCs/>
                <w:i/>
                <w:iCs/>
              </w:rPr>
              <w:t>202</w:t>
            </w:r>
            <w:r>
              <w:rPr>
                <w:b/>
                <w:bCs/>
                <w:i/>
                <w:iCs/>
              </w:rPr>
              <w:t xml:space="preserve">7 год </w:t>
            </w:r>
            <w:proofErr w:type="spellStart"/>
            <w:r>
              <w:rPr>
                <w:b/>
                <w:bCs/>
                <w:i/>
                <w:iCs/>
              </w:rPr>
              <w:t>тыс</w:t>
            </w:r>
            <w:proofErr w:type="gramStart"/>
            <w:r>
              <w:rPr>
                <w:b/>
                <w:bCs/>
                <w:i/>
                <w:iCs/>
              </w:rPr>
              <w:t>.р</w:t>
            </w:r>
            <w:proofErr w:type="gramEnd"/>
            <w:r>
              <w:rPr>
                <w:b/>
                <w:bCs/>
                <w:i/>
                <w:iCs/>
              </w:rPr>
              <w:t>уб</w:t>
            </w:r>
            <w:proofErr w:type="spellEnd"/>
            <w:r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1176" w:type="dxa"/>
          </w:tcPr>
          <w:p w:rsidR="001F3209" w:rsidRPr="00922F79" w:rsidRDefault="001F3209" w:rsidP="001F3209">
            <w:pPr>
              <w:jc w:val="center"/>
              <w:rPr>
                <w:b/>
                <w:bCs/>
                <w:i/>
                <w:iCs/>
              </w:rPr>
            </w:pPr>
            <w:r w:rsidRPr="00922F79">
              <w:rPr>
                <w:b/>
                <w:bCs/>
                <w:i/>
                <w:iCs/>
              </w:rPr>
              <w:t>202</w:t>
            </w:r>
            <w:r>
              <w:rPr>
                <w:b/>
                <w:bCs/>
                <w:i/>
                <w:iCs/>
              </w:rPr>
              <w:t xml:space="preserve">8 год </w:t>
            </w:r>
            <w:proofErr w:type="spellStart"/>
            <w:r>
              <w:rPr>
                <w:b/>
                <w:bCs/>
                <w:i/>
                <w:iCs/>
              </w:rPr>
              <w:t>тыс</w:t>
            </w:r>
            <w:proofErr w:type="gramStart"/>
            <w:r>
              <w:rPr>
                <w:b/>
                <w:bCs/>
                <w:i/>
                <w:iCs/>
              </w:rPr>
              <w:t>.р</w:t>
            </w:r>
            <w:proofErr w:type="gramEnd"/>
            <w:r>
              <w:rPr>
                <w:b/>
                <w:bCs/>
                <w:i/>
                <w:iCs/>
              </w:rPr>
              <w:t>уб</w:t>
            </w:r>
            <w:proofErr w:type="spellEnd"/>
            <w:r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1176" w:type="dxa"/>
          </w:tcPr>
          <w:p w:rsidR="001F3209" w:rsidRPr="00922F79" w:rsidRDefault="001F3209" w:rsidP="001F3209">
            <w:pPr>
              <w:jc w:val="center"/>
              <w:rPr>
                <w:b/>
                <w:bCs/>
                <w:i/>
                <w:iCs/>
              </w:rPr>
            </w:pPr>
            <w:r w:rsidRPr="00922F79">
              <w:rPr>
                <w:b/>
                <w:bCs/>
                <w:i/>
                <w:iCs/>
              </w:rPr>
              <w:t>202</w:t>
            </w:r>
            <w:r>
              <w:rPr>
                <w:b/>
                <w:bCs/>
                <w:i/>
                <w:iCs/>
              </w:rPr>
              <w:t xml:space="preserve">9 год </w:t>
            </w:r>
            <w:proofErr w:type="spellStart"/>
            <w:r>
              <w:rPr>
                <w:b/>
                <w:bCs/>
                <w:i/>
                <w:iCs/>
              </w:rPr>
              <w:t>тыс</w:t>
            </w:r>
            <w:proofErr w:type="gramStart"/>
            <w:r>
              <w:rPr>
                <w:b/>
                <w:bCs/>
                <w:i/>
                <w:iCs/>
              </w:rPr>
              <w:t>.р</w:t>
            </w:r>
            <w:proofErr w:type="gramEnd"/>
            <w:r>
              <w:rPr>
                <w:b/>
                <w:bCs/>
                <w:i/>
                <w:iCs/>
              </w:rPr>
              <w:t>уб</w:t>
            </w:r>
            <w:proofErr w:type="spellEnd"/>
            <w:r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1176" w:type="dxa"/>
          </w:tcPr>
          <w:p w:rsidR="001F3209" w:rsidRDefault="001F3209" w:rsidP="001F3209">
            <w:pPr>
              <w:jc w:val="center"/>
              <w:rPr>
                <w:b/>
                <w:bCs/>
                <w:i/>
                <w:iCs/>
              </w:rPr>
            </w:pPr>
            <w:r w:rsidRPr="00922F79">
              <w:rPr>
                <w:b/>
                <w:bCs/>
                <w:i/>
                <w:iCs/>
              </w:rPr>
              <w:t>20</w:t>
            </w:r>
            <w:r>
              <w:rPr>
                <w:b/>
                <w:bCs/>
                <w:i/>
                <w:iCs/>
              </w:rPr>
              <w:t>30 год</w:t>
            </w:r>
          </w:p>
          <w:p w:rsidR="001F3209" w:rsidRPr="00922F79" w:rsidRDefault="001F3209" w:rsidP="001F3209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тыс</w:t>
            </w:r>
            <w:proofErr w:type="gramStart"/>
            <w:r>
              <w:rPr>
                <w:b/>
                <w:bCs/>
                <w:i/>
                <w:iCs/>
              </w:rPr>
              <w:t>.р</w:t>
            </w:r>
            <w:proofErr w:type="gramEnd"/>
            <w:r>
              <w:rPr>
                <w:b/>
                <w:bCs/>
                <w:i/>
                <w:iCs/>
              </w:rPr>
              <w:t>уб</w:t>
            </w:r>
            <w:proofErr w:type="spellEnd"/>
            <w:r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1176" w:type="dxa"/>
          </w:tcPr>
          <w:p w:rsidR="001F3209" w:rsidRPr="00922F79" w:rsidRDefault="001F3209" w:rsidP="001F3209">
            <w:pPr>
              <w:jc w:val="center"/>
              <w:rPr>
                <w:b/>
                <w:bCs/>
                <w:i/>
                <w:iCs/>
              </w:rPr>
            </w:pPr>
            <w:r w:rsidRPr="00922F79">
              <w:rPr>
                <w:b/>
                <w:bCs/>
                <w:i/>
                <w:iCs/>
              </w:rPr>
              <w:t>ВСЕГО</w:t>
            </w:r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тыс</w:t>
            </w:r>
            <w:proofErr w:type="gramStart"/>
            <w:r>
              <w:rPr>
                <w:b/>
                <w:bCs/>
                <w:i/>
                <w:iCs/>
              </w:rPr>
              <w:t>.р</w:t>
            </w:r>
            <w:proofErr w:type="gramEnd"/>
            <w:r>
              <w:rPr>
                <w:b/>
                <w:bCs/>
                <w:i/>
                <w:iCs/>
              </w:rPr>
              <w:t>уб</w:t>
            </w:r>
            <w:proofErr w:type="spellEnd"/>
            <w:r>
              <w:rPr>
                <w:b/>
                <w:bCs/>
                <w:i/>
                <w:iCs/>
              </w:rPr>
              <w:t>.</w:t>
            </w:r>
          </w:p>
        </w:tc>
      </w:tr>
      <w:tr w:rsidR="001F3209" w:rsidRPr="00922F79" w:rsidTr="004A6B3E">
        <w:trPr>
          <w:trHeight w:val="255"/>
        </w:trPr>
        <w:tc>
          <w:tcPr>
            <w:tcW w:w="2175" w:type="dxa"/>
            <w:shd w:val="clear" w:color="auto" w:fill="auto"/>
            <w:noWrap/>
            <w:vAlign w:val="bottom"/>
          </w:tcPr>
          <w:p w:rsidR="001F3209" w:rsidRPr="00F6563B" w:rsidRDefault="00F6563B" w:rsidP="001F3209">
            <w:pPr>
              <w:jc w:val="center"/>
            </w:pPr>
            <w:r>
              <w:t>Краевой бюджет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1F3209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1F3209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176" w:type="dxa"/>
          </w:tcPr>
          <w:p w:rsidR="001F3209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176" w:type="dxa"/>
          </w:tcPr>
          <w:p w:rsidR="001F3209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176" w:type="dxa"/>
          </w:tcPr>
          <w:p w:rsidR="001F3209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176" w:type="dxa"/>
          </w:tcPr>
          <w:p w:rsidR="001F3209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</w:tr>
      <w:tr w:rsidR="001F3209" w:rsidRPr="00922F79" w:rsidTr="004A6B3E">
        <w:trPr>
          <w:trHeight w:val="255"/>
        </w:trPr>
        <w:tc>
          <w:tcPr>
            <w:tcW w:w="2175" w:type="dxa"/>
            <w:shd w:val="clear" w:color="auto" w:fill="auto"/>
            <w:noWrap/>
            <w:vAlign w:val="bottom"/>
          </w:tcPr>
          <w:p w:rsidR="001F3209" w:rsidRPr="00922F79" w:rsidRDefault="00F6563B" w:rsidP="001F3209">
            <w:pPr>
              <w:jc w:val="center"/>
            </w:pPr>
            <w:r>
              <w:t>Местный бюджет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1F3209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100</w:t>
            </w:r>
            <w:r w:rsidR="00180F3B">
              <w:rPr>
                <w:bCs/>
                <w:i/>
                <w:iCs/>
              </w:rPr>
              <w:t>,0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1F3209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176" w:type="dxa"/>
          </w:tcPr>
          <w:p w:rsidR="001F3209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176" w:type="dxa"/>
          </w:tcPr>
          <w:p w:rsidR="001F3209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176" w:type="dxa"/>
          </w:tcPr>
          <w:p w:rsidR="001F3209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176" w:type="dxa"/>
          </w:tcPr>
          <w:p w:rsidR="001F3209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100</w:t>
            </w:r>
            <w:r w:rsidR="00180F3B">
              <w:rPr>
                <w:bCs/>
                <w:i/>
                <w:iCs/>
              </w:rPr>
              <w:t>,0</w:t>
            </w:r>
          </w:p>
        </w:tc>
      </w:tr>
      <w:tr w:rsidR="001F3209" w:rsidRPr="00922F79" w:rsidTr="004A6B3E">
        <w:trPr>
          <w:trHeight w:val="255"/>
        </w:trPr>
        <w:tc>
          <w:tcPr>
            <w:tcW w:w="2175" w:type="dxa"/>
            <w:shd w:val="clear" w:color="auto" w:fill="auto"/>
            <w:noWrap/>
            <w:vAlign w:val="bottom"/>
          </w:tcPr>
          <w:p w:rsidR="001F3209" w:rsidRPr="00922F79" w:rsidRDefault="001F3209" w:rsidP="001F3209">
            <w:pPr>
              <w:jc w:val="center"/>
              <w:rPr>
                <w:b/>
                <w:i/>
              </w:rPr>
            </w:pPr>
            <w:r w:rsidRPr="00922F79">
              <w:rPr>
                <w:b/>
                <w:i/>
              </w:rPr>
              <w:t>Итого р.1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1F3209" w:rsidRPr="00922F79" w:rsidRDefault="00F6563B" w:rsidP="001F320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  <w:r w:rsidR="00180F3B">
              <w:rPr>
                <w:b/>
                <w:bCs/>
                <w:i/>
                <w:iCs/>
              </w:rPr>
              <w:t>,0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1F3209" w:rsidRPr="00922F79" w:rsidRDefault="00F6563B" w:rsidP="001F320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176" w:type="dxa"/>
          </w:tcPr>
          <w:p w:rsidR="001F3209" w:rsidRPr="00922F79" w:rsidRDefault="00F6563B" w:rsidP="001F320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176" w:type="dxa"/>
          </w:tcPr>
          <w:p w:rsidR="001F3209" w:rsidRPr="00922F79" w:rsidRDefault="00F6563B" w:rsidP="001F320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176" w:type="dxa"/>
          </w:tcPr>
          <w:p w:rsidR="001F3209" w:rsidRPr="00922F79" w:rsidRDefault="00F6563B" w:rsidP="001F320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176" w:type="dxa"/>
          </w:tcPr>
          <w:p w:rsidR="001F3209" w:rsidRPr="00922F79" w:rsidRDefault="00F6563B" w:rsidP="001F320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100</w:t>
            </w:r>
            <w:r w:rsidR="00180F3B">
              <w:rPr>
                <w:b/>
                <w:bCs/>
                <w:i/>
                <w:iCs/>
              </w:rPr>
              <w:t>,0</w:t>
            </w:r>
          </w:p>
        </w:tc>
      </w:tr>
      <w:tr w:rsidR="001F3209" w:rsidRPr="00922F79" w:rsidTr="004A6B3E">
        <w:trPr>
          <w:trHeight w:val="255"/>
        </w:trPr>
        <w:tc>
          <w:tcPr>
            <w:tcW w:w="2175" w:type="dxa"/>
            <w:shd w:val="clear" w:color="auto" w:fill="auto"/>
            <w:noWrap/>
            <w:vAlign w:val="bottom"/>
          </w:tcPr>
          <w:p w:rsidR="001F3209" w:rsidRPr="00922F79" w:rsidRDefault="00F6563B" w:rsidP="00F6563B">
            <w:pPr>
              <w:jc w:val="center"/>
            </w:pPr>
            <w:r>
              <w:t>Краевой бюджет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1F3209" w:rsidRPr="00922F79" w:rsidRDefault="00F6563B" w:rsidP="00F6563B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1F3209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15 000,0</w:t>
            </w:r>
          </w:p>
        </w:tc>
        <w:tc>
          <w:tcPr>
            <w:tcW w:w="1176" w:type="dxa"/>
          </w:tcPr>
          <w:p w:rsidR="001F3209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15 000,0</w:t>
            </w:r>
          </w:p>
        </w:tc>
        <w:tc>
          <w:tcPr>
            <w:tcW w:w="1176" w:type="dxa"/>
          </w:tcPr>
          <w:p w:rsidR="001F3209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15 000,0</w:t>
            </w:r>
          </w:p>
        </w:tc>
        <w:tc>
          <w:tcPr>
            <w:tcW w:w="1176" w:type="dxa"/>
          </w:tcPr>
          <w:p w:rsidR="001F3209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15 000,0</w:t>
            </w:r>
          </w:p>
        </w:tc>
        <w:tc>
          <w:tcPr>
            <w:tcW w:w="1176" w:type="dxa"/>
          </w:tcPr>
          <w:p w:rsidR="001F3209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60 000,0</w:t>
            </w:r>
          </w:p>
        </w:tc>
      </w:tr>
      <w:tr w:rsidR="001F3209" w:rsidRPr="00922F79" w:rsidTr="004A6B3E">
        <w:trPr>
          <w:trHeight w:val="255"/>
        </w:trPr>
        <w:tc>
          <w:tcPr>
            <w:tcW w:w="2175" w:type="dxa"/>
            <w:shd w:val="clear" w:color="auto" w:fill="auto"/>
            <w:noWrap/>
            <w:vAlign w:val="bottom"/>
          </w:tcPr>
          <w:p w:rsidR="001F3209" w:rsidRPr="00922F79" w:rsidRDefault="00F6563B" w:rsidP="001F3209">
            <w:pPr>
              <w:jc w:val="center"/>
            </w:pPr>
            <w:r>
              <w:t>Местный бюджет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1F3209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1F3209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290,52</w:t>
            </w:r>
          </w:p>
        </w:tc>
        <w:tc>
          <w:tcPr>
            <w:tcW w:w="1176" w:type="dxa"/>
          </w:tcPr>
          <w:p w:rsidR="001F3209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290,52</w:t>
            </w:r>
          </w:p>
        </w:tc>
        <w:tc>
          <w:tcPr>
            <w:tcW w:w="1176" w:type="dxa"/>
          </w:tcPr>
          <w:p w:rsidR="001F3209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290,52</w:t>
            </w:r>
          </w:p>
        </w:tc>
        <w:tc>
          <w:tcPr>
            <w:tcW w:w="1176" w:type="dxa"/>
          </w:tcPr>
          <w:p w:rsidR="001F3209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290,52</w:t>
            </w:r>
          </w:p>
        </w:tc>
        <w:tc>
          <w:tcPr>
            <w:tcW w:w="1176" w:type="dxa"/>
          </w:tcPr>
          <w:p w:rsidR="001F3209" w:rsidRPr="00922F79" w:rsidRDefault="00F6563B" w:rsidP="00F6563B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1 162,08</w:t>
            </w:r>
          </w:p>
        </w:tc>
      </w:tr>
      <w:tr w:rsidR="001F3209" w:rsidRPr="00922F79" w:rsidTr="004A6B3E">
        <w:trPr>
          <w:trHeight w:val="255"/>
        </w:trPr>
        <w:tc>
          <w:tcPr>
            <w:tcW w:w="2175" w:type="dxa"/>
            <w:shd w:val="clear" w:color="auto" w:fill="auto"/>
            <w:noWrap/>
            <w:vAlign w:val="bottom"/>
          </w:tcPr>
          <w:p w:rsidR="001F3209" w:rsidRPr="00922F79" w:rsidRDefault="001F3209" w:rsidP="001F3209">
            <w:pPr>
              <w:jc w:val="center"/>
              <w:rPr>
                <w:b/>
                <w:i/>
              </w:rPr>
            </w:pPr>
            <w:r w:rsidRPr="00922F79">
              <w:rPr>
                <w:b/>
                <w:i/>
              </w:rPr>
              <w:t>Итого р.2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1F3209" w:rsidRPr="00922F79" w:rsidRDefault="00F6563B" w:rsidP="001F320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1F3209" w:rsidRPr="00922F79" w:rsidRDefault="00F6563B" w:rsidP="001F320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15 290,52</w:t>
            </w:r>
          </w:p>
        </w:tc>
        <w:tc>
          <w:tcPr>
            <w:tcW w:w="1176" w:type="dxa"/>
          </w:tcPr>
          <w:p w:rsidR="001F3209" w:rsidRPr="00922F79" w:rsidRDefault="00F6563B" w:rsidP="001F320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15 290,52</w:t>
            </w:r>
          </w:p>
        </w:tc>
        <w:tc>
          <w:tcPr>
            <w:tcW w:w="1176" w:type="dxa"/>
          </w:tcPr>
          <w:p w:rsidR="001F3209" w:rsidRPr="00922F79" w:rsidRDefault="00F6563B" w:rsidP="001F320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15 290,52</w:t>
            </w:r>
          </w:p>
        </w:tc>
        <w:tc>
          <w:tcPr>
            <w:tcW w:w="1176" w:type="dxa"/>
          </w:tcPr>
          <w:p w:rsidR="001F3209" w:rsidRPr="00922F79" w:rsidRDefault="00F6563B" w:rsidP="001F320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15 209,52</w:t>
            </w:r>
          </w:p>
        </w:tc>
        <w:tc>
          <w:tcPr>
            <w:tcW w:w="1176" w:type="dxa"/>
          </w:tcPr>
          <w:p w:rsidR="001F3209" w:rsidRPr="00922F79" w:rsidRDefault="00F6563B" w:rsidP="001F320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61 162,08</w:t>
            </w:r>
          </w:p>
        </w:tc>
      </w:tr>
      <w:tr w:rsidR="001F3209" w:rsidRPr="00922F79" w:rsidTr="004A6B3E">
        <w:trPr>
          <w:trHeight w:val="255"/>
        </w:trPr>
        <w:tc>
          <w:tcPr>
            <w:tcW w:w="2175" w:type="dxa"/>
            <w:shd w:val="clear" w:color="auto" w:fill="auto"/>
            <w:noWrap/>
            <w:vAlign w:val="bottom"/>
          </w:tcPr>
          <w:p w:rsidR="001F3209" w:rsidRPr="00922F79" w:rsidRDefault="00F6563B" w:rsidP="001F3209">
            <w:pPr>
              <w:jc w:val="center"/>
            </w:pPr>
            <w:r>
              <w:t>Краевой бюджет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1F3209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1F3209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176" w:type="dxa"/>
          </w:tcPr>
          <w:p w:rsidR="001F3209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1 716,11</w:t>
            </w:r>
          </w:p>
        </w:tc>
        <w:tc>
          <w:tcPr>
            <w:tcW w:w="1176" w:type="dxa"/>
          </w:tcPr>
          <w:p w:rsidR="001F3209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176" w:type="dxa"/>
          </w:tcPr>
          <w:p w:rsidR="001F3209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176" w:type="dxa"/>
          </w:tcPr>
          <w:p w:rsidR="001F3209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1 716,11</w:t>
            </w:r>
          </w:p>
        </w:tc>
      </w:tr>
      <w:tr w:rsidR="00F6563B" w:rsidRPr="00922F79" w:rsidTr="004A6B3E">
        <w:trPr>
          <w:trHeight w:val="255"/>
        </w:trPr>
        <w:tc>
          <w:tcPr>
            <w:tcW w:w="2175" w:type="dxa"/>
            <w:shd w:val="clear" w:color="auto" w:fill="auto"/>
            <w:noWrap/>
            <w:vAlign w:val="bottom"/>
          </w:tcPr>
          <w:p w:rsidR="00F6563B" w:rsidRPr="00922F79" w:rsidRDefault="00F6563B" w:rsidP="001F3209">
            <w:pPr>
              <w:jc w:val="center"/>
            </w:pPr>
            <w:r>
              <w:t>Местный бюджет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6563B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6563B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176" w:type="dxa"/>
          </w:tcPr>
          <w:p w:rsidR="00F6563B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33,89</w:t>
            </w:r>
          </w:p>
        </w:tc>
        <w:tc>
          <w:tcPr>
            <w:tcW w:w="1176" w:type="dxa"/>
          </w:tcPr>
          <w:p w:rsidR="00F6563B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176" w:type="dxa"/>
          </w:tcPr>
          <w:p w:rsidR="00F6563B" w:rsidRPr="00922F79" w:rsidRDefault="00F656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176" w:type="dxa"/>
          </w:tcPr>
          <w:p w:rsidR="00F6563B" w:rsidRPr="00922F79" w:rsidRDefault="00180F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33,89</w:t>
            </w:r>
          </w:p>
        </w:tc>
      </w:tr>
      <w:tr w:rsidR="00F6563B" w:rsidRPr="00922F79" w:rsidTr="004A6B3E">
        <w:trPr>
          <w:trHeight w:val="255"/>
        </w:trPr>
        <w:tc>
          <w:tcPr>
            <w:tcW w:w="2175" w:type="dxa"/>
            <w:shd w:val="clear" w:color="auto" w:fill="auto"/>
            <w:noWrap/>
            <w:vAlign w:val="bottom"/>
          </w:tcPr>
          <w:p w:rsidR="00F6563B" w:rsidRPr="00180F3B" w:rsidRDefault="00180F3B" w:rsidP="001F3209">
            <w:pPr>
              <w:jc w:val="center"/>
              <w:rPr>
                <w:b/>
                <w:i/>
              </w:rPr>
            </w:pPr>
            <w:r w:rsidRPr="00180F3B">
              <w:rPr>
                <w:b/>
                <w:i/>
              </w:rPr>
              <w:t>Итого р.3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6563B" w:rsidRPr="00180F3B" w:rsidRDefault="00180F3B" w:rsidP="001F3209">
            <w:pPr>
              <w:jc w:val="center"/>
              <w:rPr>
                <w:b/>
                <w:bCs/>
                <w:i/>
                <w:iCs/>
              </w:rPr>
            </w:pPr>
            <w:r w:rsidRPr="00180F3B"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6563B" w:rsidRPr="00180F3B" w:rsidRDefault="00180F3B" w:rsidP="001F3209">
            <w:pPr>
              <w:jc w:val="center"/>
              <w:rPr>
                <w:b/>
                <w:bCs/>
                <w:i/>
                <w:iCs/>
              </w:rPr>
            </w:pPr>
            <w:r w:rsidRPr="00180F3B"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176" w:type="dxa"/>
          </w:tcPr>
          <w:p w:rsidR="00F6563B" w:rsidRPr="00180F3B" w:rsidRDefault="00180F3B" w:rsidP="001F3209">
            <w:pPr>
              <w:jc w:val="center"/>
              <w:rPr>
                <w:b/>
                <w:bCs/>
                <w:i/>
                <w:iCs/>
              </w:rPr>
            </w:pPr>
            <w:r w:rsidRPr="00180F3B">
              <w:rPr>
                <w:b/>
                <w:bCs/>
                <w:i/>
                <w:iCs/>
              </w:rPr>
              <w:t>1 750,0</w:t>
            </w:r>
          </w:p>
        </w:tc>
        <w:tc>
          <w:tcPr>
            <w:tcW w:w="1176" w:type="dxa"/>
          </w:tcPr>
          <w:p w:rsidR="00F6563B" w:rsidRPr="00180F3B" w:rsidRDefault="00180F3B" w:rsidP="001F3209">
            <w:pPr>
              <w:jc w:val="center"/>
              <w:rPr>
                <w:b/>
                <w:bCs/>
                <w:i/>
                <w:iCs/>
              </w:rPr>
            </w:pPr>
            <w:r w:rsidRPr="00180F3B"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176" w:type="dxa"/>
          </w:tcPr>
          <w:p w:rsidR="00F6563B" w:rsidRPr="00180F3B" w:rsidRDefault="00180F3B" w:rsidP="001F3209">
            <w:pPr>
              <w:jc w:val="center"/>
              <w:rPr>
                <w:b/>
                <w:bCs/>
                <w:i/>
                <w:iCs/>
              </w:rPr>
            </w:pPr>
            <w:r w:rsidRPr="00180F3B"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176" w:type="dxa"/>
          </w:tcPr>
          <w:p w:rsidR="00F6563B" w:rsidRPr="00180F3B" w:rsidRDefault="00180F3B" w:rsidP="001F3209">
            <w:pPr>
              <w:jc w:val="center"/>
              <w:rPr>
                <w:b/>
                <w:bCs/>
                <w:i/>
                <w:iCs/>
              </w:rPr>
            </w:pPr>
            <w:r w:rsidRPr="00180F3B">
              <w:rPr>
                <w:b/>
                <w:bCs/>
                <w:i/>
                <w:iCs/>
              </w:rPr>
              <w:t>1 750,0</w:t>
            </w:r>
          </w:p>
        </w:tc>
      </w:tr>
      <w:tr w:rsidR="00F6563B" w:rsidRPr="00922F79" w:rsidTr="004A6B3E">
        <w:trPr>
          <w:trHeight w:val="255"/>
        </w:trPr>
        <w:tc>
          <w:tcPr>
            <w:tcW w:w="2175" w:type="dxa"/>
            <w:shd w:val="clear" w:color="auto" w:fill="auto"/>
            <w:noWrap/>
            <w:vAlign w:val="bottom"/>
          </w:tcPr>
          <w:p w:rsidR="00F6563B" w:rsidRPr="00922F79" w:rsidRDefault="00180F3B" w:rsidP="00180F3B">
            <w:pPr>
              <w:jc w:val="center"/>
            </w:pPr>
            <w:r>
              <w:t>Краевой бюджет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6563B" w:rsidRPr="00922F79" w:rsidRDefault="00180F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F6563B" w:rsidRPr="00922F79" w:rsidRDefault="00180F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8 498,15</w:t>
            </w:r>
          </w:p>
        </w:tc>
        <w:tc>
          <w:tcPr>
            <w:tcW w:w="1176" w:type="dxa"/>
          </w:tcPr>
          <w:p w:rsidR="00F6563B" w:rsidRPr="00922F79" w:rsidRDefault="00180F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176" w:type="dxa"/>
          </w:tcPr>
          <w:p w:rsidR="00F6563B" w:rsidRPr="00922F79" w:rsidRDefault="00180F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176" w:type="dxa"/>
          </w:tcPr>
          <w:p w:rsidR="00F6563B" w:rsidRPr="00922F79" w:rsidRDefault="00180F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176" w:type="dxa"/>
          </w:tcPr>
          <w:p w:rsidR="00F6563B" w:rsidRPr="00922F79" w:rsidRDefault="00180F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8 498,15</w:t>
            </w:r>
          </w:p>
        </w:tc>
      </w:tr>
      <w:tr w:rsidR="001F3209" w:rsidRPr="00922F79" w:rsidTr="004A6B3E">
        <w:trPr>
          <w:trHeight w:val="255"/>
        </w:trPr>
        <w:tc>
          <w:tcPr>
            <w:tcW w:w="2175" w:type="dxa"/>
            <w:shd w:val="clear" w:color="auto" w:fill="auto"/>
            <w:noWrap/>
            <w:vAlign w:val="bottom"/>
          </w:tcPr>
          <w:p w:rsidR="001F3209" w:rsidRPr="00922F79" w:rsidRDefault="00180F3B" w:rsidP="001F3209">
            <w:pPr>
              <w:jc w:val="center"/>
            </w:pPr>
            <w:r>
              <w:t>Местный бюджет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1F3209" w:rsidRPr="00922F79" w:rsidRDefault="00180F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1F3209" w:rsidRPr="00922F79" w:rsidRDefault="00180F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167,85</w:t>
            </w:r>
          </w:p>
        </w:tc>
        <w:tc>
          <w:tcPr>
            <w:tcW w:w="1176" w:type="dxa"/>
          </w:tcPr>
          <w:p w:rsidR="001F3209" w:rsidRPr="00922F79" w:rsidRDefault="00180F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176" w:type="dxa"/>
          </w:tcPr>
          <w:p w:rsidR="001F3209" w:rsidRPr="00922F79" w:rsidRDefault="00180F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176" w:type="dxa"/>
          </w:tcPr>
          <w:p w:rsidR="001F3209" w:rsidRPr="00922F79" w:rsidRDefault="00180F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-</w:t>
            </w:r>
          </w:p>
        </w:tc>
        <w:tc>
          <w:tcPr>
            <w:tcW w:w="1176" w:type="dxa"/>
          </w:tcPr>
          <w:p w:rsidR="001F3209" w:rsidRPr="00922F79" w:rsidRDefault="00180F3B" w:rsidP="001F3209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167,85</w:t>
            </w:r>
          </w:p>
        </w:tc>
      </w:tr>
      <w:tr w:rsidR="001F3209" w:rsidRPr="00922F79" w:rsidTr="004A6B3E">
        <w:trPr>
          <w:trHeight w:val="255"/>
        </w:trPr>
        <w:tc>
          <w:tcPr>
            <w:tcW w:w="2175" w:type="dxa"/>
            <w:shd w:val="clear" w:color="auto" w:fill="auto"/>
            <w:noWrap/>
            <w:vAlign w:val="bottom"/>
          </w:tcPr>
          <w:p w:rsidR="001F3209" w:rsidRPr="00922F79" w:rsidRDefault="001F3209" w:rsidP="00F6563B">
            <w:pPr>
              <w:jc w:val="center"/>
              <w:rPr>
                <w:b/>
                <w:i/>
              </w:rPr>
            </w:pPr>
            <w:r w:rsidRPr="00922F79">
              <w:rPr>
                <w:b/>
                <w:i/>
              </w:rPr>
              <w:t>Итого</w:t>
            </w:r>
            <w:r w:rsidR="00180F3B">
              <w:rPr>
                <w:b/>
                <w:i/>
              </w:rPr>
              <w:t xml:space="preserve"> р.4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1F3209" w:rsidRPr="00922F79" w:rsidRDefault="00180F3B" w:rsidP="001F320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1F3209" w:rsidRPr="00922F79" w:rsidRDefault="00180F3B" w:rsidP="001F320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8 666,0</w:t>
            </w:r>
          </w:p>
        </w:tc>
        <w:tc>
          <w:tcPr>
            <w:tcW w:w="1176" w:type="dxa"/>
          </w:tcPr>
          <w:p w:rsidR="001F3209" w:rsidRPr="00922F79" w:rsidRDefault="00180F3B" w:rsidP="001F320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176" w:type="dxa"/>
          </w:tcPr>
          <w:p w:rsidR="001F3209" w:rsidRPr="00922F79" w:rsidRDefault="00180F3B" w:rsidP="001F320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176" w:type="dxa"/>
          </w:tcPr>
          <w:p w:rsidR="001F3209" w:rsidRPr="00922F79" w:rsidRDefault="00180F3B" w:rsidP="001F320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-</w:t>
            </w:r>
          </w:p>
        </w:tc>
        <w:tc>
          <w:tcPr>
            <w:tcW w:w="1176" w:type="dxa"/>
          </w:tcPr>
          <w:p w:rsidR="001F3209" w:rsidRPr="00922F79" w:rsidRDefault="00180F3B" w:rsidP="001F3209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8 666,0</w:t>
            </w:r>
          </w:p>
        </w:tc>
      </w:tr>
      <w:tr w:rsidR="001F3209" w:rsidRPr="00922F79" w:rsidTr="004A6B3E">
        <w:trPr>
          <w:trHeight w:val="255"/>
        </w:trPr>
        <w:tc>
          <w:tcPr>
            <w:tcW w:w="2175" w:type="dxa"/>
            <w:shd w:val="clear" w:color="auto" w:fill="auto"/>
            <w:noWrap/>
            <w:vAlign w:val="bottom"/>
          </w:tcPr>
          <w:p w:rsidR="001F3209" w:rsidRPr="00922F79" w:rsidRDefault="001F3209" w:rsidP="001F3209">
            <w:pPr>
              <w:jc w:val="center"/>
              <w:rPr>
                <w:b/>
                <w:i/>
              </w:rPr>
            </w:pPr>
            <w:r w:rsidRPr="00922F79">
              <w:rPr>
                <w:b/>
                <w:i/>
              </w:rPr>
              <w:t>ВСЕГО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1F3209" w:rsidRPr="00922F79" w:rsidRDefault="00180F3B" w:rsidP="001F320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100,0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:rsidR="001F3209" w:rsidRPr="00922F79" w:rsidRDefault="00180F3B" w:rsidP="001F320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23 956,52</w:t>
            </w:r>
          </w:p>
        </w:tc>
        <w:tc>
          <w:tcPr>
            <w:tcW w:w="1176" w:type="dxa"/>
          </w:tcPr>
          <w:p w:rsidR="001F3209" w:rsidRPr="00922F79" w:rsidRDefault="00180F3B" w:rsidP="001F320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17 040,52</w:t>
            </w:r>
          </w:p>
        </w:tc>
        <w:tc>
          <w:tcPr>
            <w:tcW w:w="1176" w:type="dxa"/>
          </w:tcPr>
          <w:p w:rsidR="001F3209" w:rsidRPr="00922F79" w:rsidRDefault="00180F3B" w:rsidP="001F320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15 290,52</w:t>
            </w:r>
          </w:p>
        </w:tc>
        <w:tc>
          <w:tcPr>
            <w:tcW w:w="1176" w:type="dxa"/>
          </w:tcPr>
          <w:p w:rsidR="001F3209" w:rsidRPr="00922F79" w:rsidRDefault="00180F3B" w:rsidP="001F320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15 290,52</w:t>
            </w:r>
          </w:p>
        </w:tc>
        <w:tc>
          <w:tcPr>
            <w:tcW w:w="1176" w:type="dxa"/>
          </w:tcPr>
          <w:p w:rsidR="001F3209" w:rsidRPr="00922F79" w:rsidRDefault="00180F3B" w:rsidP="00180F3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71 678,08</w:t>
            </w:r>
          </w:p>
        </w:tc>
      </w:tr>
      <w:tr w:rsidR="001F3209" w:rsidRPr="00922F79" w:rsidTr="004A6B3E">
        <w:trPr>
          <w:trHeight w:val="541"/>
        </w:trPr>
        <w:tc>
          <w:tcPr>
            <w:tcW w:w="2175" w:type="dxa"/>
            <w:shd w:val="clear" w:color="auto" w:fill="auto"/>
            <w:noWrap/>
            <w:vAlign w:val="center"/>
          </w:tcPr>
          <w:p w:rsidR="001F3209" w:rsidRPr="00922F79" w:rsidRDefault="001F3209" w:rsidP="001F3209">
            <w:pPr>
              <w:jc w:val="center"/>
              <w:rPr>
                <w:b/>
                <w:i/>
              </w:rPr>
            </w:pPr>
            <w:r w:rsidRPr="00922F79">
              <w:rPr>
                <w:b/>
                <w:i/>
              </w:rPr>
              <w:t>паспорт программы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="001F3209" w:rsidRPr="00922F79" w:rsidRDefault="00117E1E" w:rsidP="001F3209">
            <w:pPr>
              <w:jc w:val="center"/>
              <w:rPr>
                <w:i/>
              </w:rPr>
            </w:pPr>
            <w:r>
              <w:rPr>
                <w:i/>
              </w:rPr>
              <w:t>100,0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:rsidR="001F3209" w:rsidRPr="00922F79" w:rsidRDefault="00117E1E" w:rsidP="001F3209">
            <w:pPr>
              <w:jc w:val="center"/>
              <w:rPr>
                <w:i/>
              </w:rPr>
            </w:pPr>
            <w:r>
              <w:rPr>
                <w:i/>
              </w:rPr>
              <w:t>23 956,52</w:t>
            </w:r>
          </w:p>
        </w:tc>
        <w:tc>
          <w:tcPr>
            <w:tcW w:w="1176" w:type="dxa"/>
            <w:vAlign w:val="center"/>
          </w:tcPr>
          <w:p w:rsidR="001F3209" w:rsidRPr="00922F79" w:rsidRDefault="00117E1E" w:rsidP="001F3209">
            <w:pPr>
              <w:jc w:val="center"/>
              <w:rPr>
                <w:i/>
              </w:rPr>
            </w:pPr>
            <w:r>
              <w:rPr>
                <w:i/>
              </w:rPr>
              <w:t>17 040,52</w:t>
            </w:r>
          </w:p>
        </w:tc>
        <w:tc>
          <w:tcPr>
            <w:tcW w:w="1176" w:type="dxa"/>
            <w:vAlign w:val="center"/>
          </w:tcPr>
          <w:p w:rsidR="001F3209" w:rsidRPr="00922F79" w:rsidRDefault="00117E1E" w:rsidP="001F3209">
            <w:pPr>
              <w:jc w:val="center"/>
              <w:rPr>
                <w:i/>
              </w:rPr>
            </w:pPr>
            <w:r>
              <w:rPr>
                <w:i/>
              </w:rPr>
              <w:t>15 290,52</w:t>
            </w:r>
          </w:p>
        </w:tc>
        <w:tc>
          <w:tcPr>
            <w:tcW w:w="1176" w:type="dxa"/>
            <w:vAlign w:val="center"/>
          </w:tcPr>
          <w:p w:rsidR="001F3209" w:rsidRPr="00922F79" w:rsidRDefault="00117E1E" w:rsidP="001F3209">
            <w:pPr>
              <w:jc w:val="center"/>
              <w:rPr>
                <w:i/>
              </w:rPr>
            </w:pPr>
            <w:r>
              <w:rPr>
                <w:i/>
              </w:rPr>
              <w:t>15 290,52</w:t>
            </w:r>
          </w:p>
        </w:tc>
        <w:tc>
          <w:tcPr>
            <w:tcW w:w="1176" w:type="dxa"/>
            <w:vAlign w:val="center"/>
          </w:tcPr>
          <w:p w:rsidR="001F3209" w:rsidRPr="00922F79" w:rsidRDefault="00117E1E" w:rsidP="001F320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71 678,08</w:t>
            </w:r>
          </w:p>
        </w:tc>
      </w:tr>
    </w:tbl>
    <w:p w:rsidR="004A6B3E" w:rsidRPr="00CB457E" w:rsidRDefault="004A6B3E" w:rsidP="004A6B3E">
      <w:pPr>
        <w:pStyle w:val="13"/>
        <w:shd w:val="clear" w:color="auto" w:fill="FFFFFF"/>
        <w:spacing w:before="0" w:after="0"/>
        <w:ind w:firstLine="708"/>
        <w:jc w:val="both"/>
        <w:rPr>
          <w:b/>
          <w:i/>
          <w:color w:val="000000"/>
          <w:spacing w:val="-2"/>
        </w:rPr>
      </w:pPr>
      <w:r>
        <w:rPr>
          <w:b/>
          <w:i/>
          <w:color w:val="000000"/>
          <w:spacing w:val="-2"/>
        </w:rPr>
        <w:lastRenderedPageBreak/>
        <w:t>Контрольно-счетная палата обращает внимание, что наименование данного раздела программы не соответствует наименованию раздела, установленному</w:t>
      </w:r>
      <w:r w:rsidRPr="00416085">
        <w:rPr>
          <w:b/>
          <w:i/>
        </w:rPr>
        <w:t xml:space="preserve"> </w:t>
      </w:r>
      <w:r w:rsidRPr="00CB457E">
        <w:rPr>
          <w:b/>
          <w:i/>
        </w:rPr>
        <w:t>п</w:t>
      </w:r>
      <w:r>
        <w:rPr>
          <w:b/>
          <w:i/>
        </w:rPr>
        <w:t>.п.7</w:t>
      </w:r>
      <w:r w:rsidRPr="00CB457E">
        <w:rPr>
          <w:b/>
          <w:i/>
        </w:rPr>
        <w:t xml:space="preserve"> п</w:t>
      </w:r>
      <w:r>
        <w:rPr>
          <w:b/>
          <w:i/>
        </w:rPr>
        <w:t>.</w:t>
      </w:r>
      <w:r w:rsidRPr="00CB457E">
        <w:rPr>
          <w:b/>
          <w:i/>
        </w:rPr>
        <w:t>2.</w:t>
      </w:r>
      <w:r>
        <w:rPr>
          <w:b/>
          <w:i/>
        </w:rPr>
        <w:t>4</w:t>
      </w:r>
      <w:r w:rsidRPr="00CB457E">
        <w:rPr>
          <w:b/>
          <w:i/>
        </w:rPr>
        <w:t xml:space="preserve"> Порядка</w:t>
      </w:r>
      <w:r>
        <w:rPr>
          <w:b/>
          <w:i/>
          <w:color w:val="000000"/>
          <w:spacing w:val="-2"/>
        </w:rPr>
        <w:t>.</w:t>
      </w:r>
    </w:p>
    <w:p w:rsidR="004A6B3E" w:rsidRDefault="004A6B3E" w:rsidP="001F3209">
      <w:pPr>
        <w:pStyle w:val="13"/>
        <w:shd w:val="clear" w:color="auto" w:fill="FFFFFF"/>
        <w:spacing w:before="0" w:after="0"/>
        <w:ind w:firstLine="708"/>
        <w:jc w:val="both"/>
        <w:rPr>
          <w:b/>
        </w:rPr>
      </w:pPr>
    </w:p>
    <w:p w:rsidR="001F3209" w:rsidRPr="00CA6D2B" w:rsidRDefault="001F3209" w:rsidP="001F3209">
      <w:pPr>
        <w:pStyle w:val="13"/>
        <w:shd w:val="clear" w:color="auto" w:fill="FFFFFF"/>
        <w:spacing w:before="0" w:after="0"/>
        <w:ind w:firstLine="708"/>
        <w:jc w:val="both"/>
        <w:rPr>
          <w:b/>
        </w:rPr>
      </w:pPr>
      <w:r>
        <w:rPr>
          <w:b/>
        </w:rPr>
        <w:t>Раздел 8. «</w:t>
      </w:r>
      <w:r w:rsidR="004A6B3E">
        <w:rPr>
          <w:b/>
        </w:rPr>
        <w:t>О</w:t>
      </w:r>
      <w:r>
        <w:rPr>
          <w:b/>
        </w:rPr>
        <w:t>жидаемые результаты реализации муниципальной программы».</w:t>
      </w:r>
    </w:p>
    <w:p w:rsidR="001F3209" w:rsidRPr="00CA6D2B" w:rsidRDefault="001F3209" w:rsidP="001F3209">
      <w:pPr>
        <w:pStyle w:val="13"/>
        <w:shd w:val="clear" w:color="auto" w:fill="FFFFFF"/>
        <w:spacing w:before="0" w:after="0"/>
        <w:ind w:firstLine="708"/>
        <w:jc w:val="both"/>
        <w:rPr>
          <w:color w:val="000000"/>
          <w:spacing w:val="-2"/>
        </w:rPr>
      </w:pPr>
      <w:r>
        <w:t>В соответствии с п</w:t>
      </w:r>
      <w:r w:rsidR="004A6B3E">
        <w:t>.п.</w:t>
      </w:r>
      <w:r>
        <w:t xml:space="preserve">8 п. 2.4 Порядка указанный раздел </w:t>
      </w:r>
      <w:r w:rsidRPr="00CA6D2B">
        <w:rPr>
          <w:color w:val="000000"/>
          <w:spacing w:val="-2"/>
        </w:rPr>
        <w:t>должен содержать основные ожидаемые конечные результаты реализации муниципальной программы в количественном выражении, характеризующие изменение состояния уровня и качества жизни населения, социальной сфер</w:t>
      </w:r>
      <w:bookmarkStart w:id="0" w:name="_GoBack"/>
      <w:bookmarkEnd w:id="0"/>
      <w:r w:rsidRPr="00CA6D2B">
        <w:rPr>
          <w:color w:val="000000"/>
          <w:spacing w:val="-2"/>
        </w:rPr>
        <w:t>ы, экономики, безопасности жизнедеятельности, степени реализации других общественно значимых интересов и потребностей в соответствующей сфере.</w:t>
      </w:r>
      <w:r w:rsidRPr="000C623A">
        <w:rPr>
          <w:color w:val="000000"/>
          <w:spacing w:val="-2"/>
        </w:rPr>
        <w:t xml:space="preserve"> </w:t>
      </w:r>
      <w:r w:rsidRPr="00CA6D2B">
        <w:rPr>
          <w:color w:val="000000"/>
          <w:spacing w:val="-2"/>
        </w:rPr>
        <w:t>За основу количественных конечных результатов реализации муниципальной программы берутся итоговые значения индикаторов муниципальной программы.</w:t>
      </w:r>
    </w:p>
    <w:p w:rsidR="001F3209" w:rsidRPr="009C5ECE" w:rsidRDefault="001F3209" w:rsidP="001F3209">
      <w:pPr>
        <w:ind w:firstLine="708"/>
        <w:jc w:val="both"/>
        <w:rPr>
          <w:b/>
          <w:i/>
        </w:rPr>
      </w:pPr>
      <w:r w:rsidRPr="009C5ECE">
        <w:rPr>
          <w:b/>
          <w:i/>
        </w:rPr>
        <w:t>Контрольно-счетная палата отмечает, что в нарушение п</w:t>
      </w:r>
      <w:r w:rsidR="004A6B3E">
        <w:rPr>
          <w:b/>
          <w:i/>
        </w:rPr>
        <w:t>.п.</w:t>
      </w:r>
      <w:r w:rsidRPr="009C5ECE">
        <w:rPr>
          <w:b/>
          <w:i/>
        </w:rPr>
        <w:t>8 п.2.4 Порядка раздел 8 не содержит указанную выше информацию и подлежит редактированию.</w:t>
      </w:r>
    </w:p>
    <w:p w:rsidR="001F3209" w:rsidRDefault="001F3209" w:rsidP="001F3209">
      <w:pPr>
        <w:ind w:firstLine="708"/>
        <w:jc w:val="both"/>
        <w:rPr>
          <w:i/>
        </w:rPr>
      </w:pPr>
    </w:p>
    <w:p w:rsidR="001F3209" w:rsidRPr="00387A9C" w:rsidRDefault="001F3209" w:rsidP="001F3209">
      <w:pPr>
        <w:ind w:firstLine="708"/>
        <w:jc w:val="both"/>
        <w:rPr>
          <w:b/>
        </w:rPr>
      </w:pPr>
      <w:r w:rsidRPr="00387A9C">
        <w:rPr>
          <w:b/>
        </w:rPr>
        <w:t>Раздел 9. «</w:t>
      </w:r>
      <w:r w:rsidR="004A6B3E">
        <w:rPr>
          <w:b/>
        </w:rPr>
        <w:t>О</w:t>
      </w:r>
      <w:r w:rsidRPr="00387A9C">
        <w:rPr>
          <w:b/>
        </w:rPr>
        <w:t>сновны</w:t>
      </w:r>
      <w:r w:rsidR="004A6B3E">
        <w:rPr>
          <w:b/>
        </w:rPr>
        <w:t>е</w:t>
      </w:r>
      <w:r w:rsidRPr="00387A9C">
        <w:rPr>
          <w:b/>
        </w:rPr>
        <w:t xml:space="preserve"> мероприяти</w:t>
      </w:r>
      <w:r w:rsidR="004A6B3E">
        <w:rPr>
          <w:b/>
        </w:rPr>
        <w:t>я</w:t>
      </w:r>
      <w:r w:rsidRPr="00387A9C">
        <w:rPr>
          <w:b/>
        </w:rPr>
        <w:t xml:space="preserve"> муниципальной программы»</w:t>
      </w:r>
      <w:r>
        <w:rPr>
          <w:b/>
        </w:rPr>
        <w:t>.</w:t>
      </w:r>
    </w:p>
    <w:p w:rsidR="001F3209" w:rsidRDefault="001F3209" w:rsidP="001F3209">
      <w:pPr>
        <w:ind w:firstLine="708"/>
        <w:jc w:val="both"/>
        <w:rPr>
          <w:color w:val="000000"/>
        </w:rPr>
      </w:pPr>
      <w:r w:rsidRPr="00BB6920">
        <w:rPr>
          <w:i/>
        </w:rPr>
        <w:t xml:space="preserve">-анализ перечня </w:t>
      </w:r>
      <w:hyperlink r:id="rId9" w:tooltip="Программы мероприятий" w:history="1">
        <w:r w:rsidRPr="00BB6920">
          <w:rPr>
            <w:rStyle w:val="a6"/>
            <w:i/>
            <w:color w:val="auto"/>
          </w:rPr>
          <w:t>программных мероприятий</w:t>
        </w:r>
      </w:hyperlink>
      <w:r w:rsidRPr="00BB6920">
        <w:rPr>
          <w:i/>
        </w:rPr>
        <w:t>, планируемых к выполнению в ходе реализации Программы</w:t>
      </w:r>
      <w:r w:rsidRPr="00BB6920">
        <w:rPr>
          <w:color w:val="000000"/>
        </w:rPr>
        <w:t>:</w:t>
      </w:r>
    </w:p>
    <w:p w:rsidR="001F3209" w:rsidRDefault="001F3209" w:rsidP="001F3209">
      <w:pPr>
        <w:ind w:firstLine="708"/>
        <w:jc w:val="both"/>
      </w:pPr>
      <w:r w:rsidRPr="00BB6920">
        <w:t xml:space="preserve">Для достижения целей и решения задач муниципальной программы необходимо реализовать </w:t>
      </w:r>
      <w:r>
        <w:t xml:space="preserve">запланированные программой </w:t>
      </w:r>
      <w:r w:rsidRPr="00BB6920">
        <w:t>основные мероприятия</w:t>
      </w:r>
      <w:r>
        <w:t xml:space="preserve">, указанные в </w:t>
      </w:r>
      <w:r w:rsidR="004A6B3E">
        <w:t>разделе</w:t>
      </w:r>
      <w:r>
        <w:t xml:space="preserve"> № </w:t>
      </w:r>
      <w:r w:rsidR="004A6B3E">
        <w:t>9</w:t>
      </w:r>
      <w:r w:rsidRPr="00BB6920">
        <w:t>.</w:t>
      </w:r>
    </w:p>
    <w:p w:rsidR="004A6B3E" w:rsidRDefault="001F3209" w:rsidP="001F3209">
      <w:pPr>
        <w:ind w:firstLine="708"/>
        <w:jc w:val="both"/>
        <w:rPr>
          <w:b/>
          <w:i/>
        </w:rPr>
      </w:pPr>
      <w:r>
        <w:rPr>
          <w:b/>
          <w:i/>
        </w:rPr>
        <w:t>Контрольно-счетная палата обращает внимание, что</w:t>
      </w:r>
      <w:r w:rsidRPr="0080680B">
        <w:rPr>
          <w:b/>
          <w:i/>
        </w:rPr>
        <w:t xml:space="preserve"> в нарушение п</w:t>
      </w:r>
      <w:r w:rsidR="004A6B3E">
        <w:rPr>
          <w:b/>
          <w:i/>
        </w:rPr>
        <w:t>.п.</w:t>
      </w:r>
      <w:r>
        <w:rPr>
          <w:b/>
          <w:i/>
        </w:rPr>
        <w:t>9</w:t>
      </w:r>
      <w:r w:rsidRPr="0080680B">
        <w:rPr>
          <w:b/>
          <w:i/>
        </w:rPr>
        <w:t xml:space="preserve"> п.2.4 Порядка</w:t>
      </w:r>
      <w:r>
        <w:rPr>
          <w:b/>
          <w:i/>
        </w:rPr>
        <w:t>,</w:t>
      </w:r>
      <w:r w:rsidRPr="0080680B">
        <w:rPr>
          <w:b/>
          <w:i/>
        </w:rPr>
        <w:t xml:space="preserve"> </w:t>
      </w:r>
      <w:r w:rsidR="004A6B3E">
        <w:rPr>
          <w:b/>
          <w:i/>
        </w:rPr>
        <w:t>перечень основных мероприятий не соответствует Приложению № 3 к Порядку.</w:t>
      </w:r>
    </w:p>
    <w:p w:rsidR="001653F0" w:rsidRDefault="001653F0" w:rsidP="001F3209">
      <w:pPr>
        <w:ind w:firstLine="708"/>
        <w:jc w:val="both"/>
        <w:rPr>
          <w:b/>
          <w:i/>
          <w:color w:val="000000"/>
          <w:spacing w:val="-2"/>
        </w:rPr>
      </w:pPr>
      <w:r>
        <w:rPr>
          <w:b/>
          <w:i/>
        </w:rPr>
        <w:t xml:space="preserve">Кроме того, </w:t>
      </w:r>
      <w:r w:rsidR="001F3209" w:rsidRPr="0080680B">
        <w:rPr>
          <w:b/>
          <w:i/>
        </w:rPr>
        <w:t>о</w:t>
      </w:r>
      <w:r w:rsidR="001F3209" w:rsidRPr="0080680B">
        <w:rPr>
          <w:b/>
          <w:i/>
          <w:color w:val="000000"/>
          <w:spacing w:val="-2"/>
        </w:rPr>
        <w:t>сновные мероприятия муниципальной программы</w:t>
      </w:r>
      <w:r w:rsidR="001F3209">
        <w:rPr>
          <w:b/>
          <w:i/>
          <w:color w:val="000000"/>
          <w:spacing w:val="-2"/>
        </w:rPr>
        <w:t xml:space="preserve"> не</w:t>
      </w:r>
      <w:r w:rsidR="00074BB8">
        <w:rPr>
          <w:b/>
          <w:i/>
          <w:color w:val="000000"/>
          <w:spacing w:val="-2"/>
        </w:rPr>
        <w:t xml:space="preserve"> привязаны к временному графику (программные мероприятия должны быть увязаны по срокам и ресурсам и обеспечивать решение задач и достижение целей программы)</w:t>
      </w:r>
      <w:r>
        <w:rPr>
          <w:b/>
          <w:i/>
          <w:color w:val="000000"/>
          <w:spacing w:val="-2"/>
        </w:rPr>
        <w:t>,</w:t>
      </w:r>
    </w:p>
    <w:p w:rsidR="001F3209" w:rsidRPr="0080680B" w:rsidRDefault="00B8177C" w:rsidP="001F3209">
      <w:pPr>
        <w:ind w:firstLine="708"/>
        <w:jc w:val="both"/>
        <w:rPr>
          <w:b/>
          <w:i/>
          <w:color w:val="000000"/>
          <w:spacing w:val="-2"/>
        </w:rPr>
      </w:pPr>
      <w:r>
        <w:rPr>
          <w:b/>
          <w:i/>
          <w:color w:val="000000"/>
          <w:spacing w:val="-2"/>
        </w:rPr>
        <w:t xml:space="preserve">Также, </w:t>
      </w:r>
      <w:r w:rsidR="00ED5CB1" w:rsidRPr="0080680B">
        <w:rPr>
          <w:b/>
          <w:i/>
        </w:rPr>
        <w:t>о</w:t>
      </w:r>
      <w:r w:rsidR="00ED5CB1" w:rsidRPr="0080680B">
        <w:rPr>
          <w:b/>
          <w:i/>
          <w:color w:val="000000"/>
          <w:spacing w:val="-2"/>
        </w:rPr>
        <w:t>сновные мероприятия муниципальной программы</w:t>
      </w:r>
      <w:r w:rsidR="00ED5CB1">
        <w:rPr>
          <w:b/>
          <w:i/>
          <w:color w:val="000000"/>
          <w:spacing w:val="-2"/>
        </w:rPr>
        <w:t xml:space="preserve"> не </w:t>
      </w:r>
      <w:r w:rsidR="00ED5CB1">
        <w:rPr>
          <w:b/>
          <w:i/>
          <w:color w:val="000000"/>
          <w:spacing w:val="-2"/>
        </w:rPr>
        <w:t xml:space="preserve">предусматривают </w:t>
      </w:r>
      <w:r w:rsidR="001F3209" w:rsidRPr="0080680B">
        <w:rPr>
          <w:b/>
          <w:i/>
          <w:color w:val="000000"/>
          <w:spacing w:val="-2"/>
        </w:rPr>
        <w:t>комплекс мер по предотвращению негативных последствий, которые могут возникнуть при их реализации.</w:t>
      </w:r>
    </w:p>
    <w:p w:rsidR="001F3209" w:rsidRPr="00CB457E" w:rsidRDefault="00ED5CB1" w:rsidP="001F3209">
      <w:pPr>
        <w:pStyle w:val="13"/>
        <w:shd w:val="clear" w:color="auto" w:fill="FFFFFF"/>
        <w:spacing w:before="0" w:after="0"/>
        <w:ind w:firstLine="708"/>
        <w:jc w:val="both"/>
        <w:rPr>
          <w:b/>
          <w:i/>
          <w:color w:val="000000"/>
          <w:spacing w:val="-2"/>
        </w:rPr>
      </w:pPr>
      <w:r>
        <w:rPr>
          <w:b/>
          <w:i/>
          <w:color w:val="000000"/>
          <w:spacing w:val="-2"/>
        </w:rPr>
        <w:t>Кроме того</w:t>
      </w:r>
      <w:r w:rsidR="001F3209">
        <w:rPr>
          <w:b/>
          <w:i/>
          <w:color w:val="000000"/>
          <w:spacing w:val="-2"/>
        </w:rPr>
        <w:t xml:space="preserve"> наименование данного раздела программы не соответствует наименованию раздела, установленному</w:t>
      </w:r>
      <w:r w:rsidR="00CD499A">
        <w:rPr>
          <w:b/>
          <w:i/>
          <w:color w:val="000000"/>
          <w:spacing w:val="-2"/>
        </w:rPr>
        <w:t xml:space="preserve"> </w:t>
      </w:r>
      <w:r w:rsidR="001F3209" w:rsidRPr="00CB457E">
        <w:rPr>
          <w:b/>
          <w:i/>
        </w:rPr>
        <w:t>п</w:t>
      </w:r>
      <w:r w:rsidR="001F3209">
        <w:rPr>
          <w:b/>
          <w:i/>
        </w:rPr>
        <w:t xml:space="preserve">8 </w:t>
      </w:r>
      <w:r w:rsidR="001F3209" w:rsidRPr="00CB457E">
        <w:rPr>
          <w:b/>
          <w:i/>
        </w:rPr>
        <w:t>п</w:t>
      </w:r>
      <w:r w:rsidR="001F3209">
        <w:rPr>
          <w:b/>
          <w:i/>
        </w:rPr>
        <w:t>.</w:t>
      </w:r>
      <w:r w:rsidR="001F3209" w:rsidRPr="00CB457E">
        <w:rPr>
          <w:b/>
          <w:i/>
        </w:rPr>
        <w:t>2.</w:t>
      </w:r>
      <w:r w:rsidR="001F3209">
        <w:rPr>
          <w:b/>
          <w:i/>
        </w:rPr>
        <w:t>4</w:t>
      </w:r>
      <w:r w:rsidR="001F3209" w:rsidRPr="00CB457E">
        <w:rPr>
          <w:b/>
          <w:i/>
        </w:rPr>
        <w:t xml:space="preserve"> Порядка</w:t>
      </w:r>
      <w:r w:rsidR="001F3209">
        <w:rPr>
          <w:b/>
          <w:i/>
          <w:color w:val="000000"/>
          <w:spacing w:val="-2"/>
        </w:rPr>
        <w:t>.</w:t>
      </w:r>
    </w:p>
    <w:p w:rsidR="001F3209" w:rsidRDefault="001F3209" w:rsidP="001F3209">
      <w:pPr>
        <w:autoSpaceDE w:val="0"/>
        <w:autoSpaceDN w:val="0"/>
        <w:adjustRightInd w:val="0"/>
        <w:ind w:firstLine="708"/>
        <w:jc w:val="both"/>
        <w:rPr>
          <w:b/>
          <w:i/>
        </w:rPr>
      </w:pPr>
    </w:p>
    <w:p w:rsidR="001F3209" w:rsidRDefault="001F3209" w:rsidP="001F3209">
      <w:pPr>
        <w:shd w:val="clear" w:color="auto" w:fill="FFFFFF"/>
        <w:spacing w:line="238" w:lineRule="atLeast"/>
        <w:ind w:firstLine="708"/>
        <w:jc w:val="both"/>
        <w:rPr>
          <w:b/>
          <w:bCs/>
          <w:color w:val="242424"/>
        </w:rPr>
      </w:pPr>
    </w:p>
    <w:p w:rsidR="001F3209" w:rsidRPr="00FB3C11" w:rsidRDefault="001F3209" w:rsidP="001F3209">
      <w:pPr>
        <w:shd w:val="clear" w:color="auto" w:fill="FFFFFF"/>
        <w:spacing w:line="238" w:lineRule="atLeast"/>
        <w:ind w:firstLine="708"/>
        <w:jc w:val="both"/>
        <w:rPr>
          <w:rFonts w:ascii="Arial" w:hAnsi="Arial" w:cs="Arial"/>
          <w:color w:val="242424"/>
          <w:sz w:val="20"/>
          <w:szCs w:val="20"/>
        </w:rPr>
      </w:pPr>
      <w:r w:rsidRPr="00FB3C11">
        <w:rPr>
          <w:b/>
          <w:bCs/>
          <w:color w:val="242424"/>
        </w:rPr>
        <w:t xml:space="preserve">На основании вышеизложенного Контрольно-счетная палата </w:t>
      </w:r>
      <w:r>
        <w:rPr>
          <w:b/>
          <w:bCs/>
          <w:color w:val="242424"/>
        </w:rPr>
        <w:t>Тунгокоченского муниципального округа приходит к выводу</w:t>
      </w:r>
      <w:r w:rsidRPr="00FB3C11">
        <w:rPr>
          <w:b/>
          <w:bCs/>
          <w:color w:val="242424"/>
        </w:rPr>
        <w:t>:</w:t>
      </w:r>
    </w:p>
    <w:p w:rsidR="001F3209" w:rsidRPr="00FB3C11" w:rsidRDefault="001F3209" w:rsidP="001F3209">
      <w:pPr>
        <w:shd w:val="clear" w:color="auto" w:fill="FFFFFF"/>
        <w:spacing w:line="238" w:lineRule="atLeast"/>
        <w:ind w:firstLine="708"/>
        <w:jc w:val="both"/>
        <w:rPr>
          <w:rFonts w:ascii="Arial" w:hAnsi="Arial" w:cs="Arial"/>
          <w:color w:val="242424"/>
          <w:sz w:val="20"/>
          <w:szCs w:val="20"/>
        </w:rPr>
      </w:pPr>
      <w:r w:rsidRPr="00FB3C11">
        <w:rPr>
          <w:color w:val="242424"/>
        </w:rPr>
        <w:t xml:space="preserve">– качество подготовки проекта Программы не соответствует основным положениям нормативных правовых актов, регламентирующих процесс разработки, реализации и оценки эффективности муниципальных программ </w:t>
      </w:r>
      <w:r>
        <w:rPr>
          <w:color w:val="242424"/>
        </w:rPr>
        <w:t>Тунгокоченского муниципального округа</w:t>
      </w:r>
      <w:r w:rsidRPr="00FB3C11">
        <w:rPr>
          <w:color w:val="242424"/>
        </w:rPr>
        <w:t>;</w:t>
      </w:r>
    </w:p>
    <w:p w:rsidR="001F3209" w:rsidRDefault="001F3209" w:rsidP="001F3209">
      <w:pPr>
        <w:shd w:val="clear" w:color="auto" w:fill="FFFFFF"/>
        <w:spacing w:line="238" w:lineRule="atLeast"/>
        <w:ind w:firstLine="708"/>
        <w:jc w:val="both"/>
        <w:rPr>
          <w:color w:val="242424"/>
        </w:rPr>
      </w:pPr>
      <w:r w:rsidRPr="00FB3C11">
        <w:rPr>
          <w:color w:val="242424"/>
        </w:rPr>
        <w:t>-проект Программы нуждается в доработке в целях устранения указанных в настоящем заключении нарушений и недостатков.</w:t>
      </w:r>
    </w:p>
    <w:p w:rsidR="001F3209" w:rsidRDefault="001F3209" w:rsidP="001F3209">
      <w:pPr>
        <w:shd w:val="clear" w:color="auto" w:fill="FFFFFF"/>
        <w:spacing w:line="238" w:lineRule="atLeast"/>
        <w:jc w:val="both"/>
        <w:rPr>
          <w:color w:val="242424"/>
        </w:rPr>
      </w:pPr>
    </w:p>
    <w:p w:rsidR="001F3209" w:rsidRDefault="001F3209" w:rsidP="001F3209">
      <w:pPr>
        <w:shd w:val="clear" w:color="auto" w:fill="FFFFFF"/>
        <w:spacing w:line="238" w:lineRule="atLeast"/>
        <w:jc w:val="both"/>
        <w:rPr>
          <w:color w:val="242424"/>
        </w:rPr>
      </w:pPr>
    </w:p>
    <w:p w:rsidR="001F3209" w:rsidRDefault="001F3209" w:rsidP="001F3209">
      <w:pPr>
        <w:shd w:val="clear" w:color="auto" w:fill="FFFFFF"/>
        <w:spacing w:line="238" w:lineRule="atLeast"/>
        <w:jc w:val="both"/>
      </w:pPr>
      <w:r>
        <w:t>Председатель Контрольно-счетной палаты</w:t>
      </w:r>
    </w:p>
    <w:p w:rsidR="001F3209" w:rsidRDefault="001F3209" w:rsidP="00ED5CB1">
      <w:pPr>
        <w:shd w:val="clear" w:color="auto" w:fill="FFFFFF"/>
        <w:spacing w:line="238" w:lineRule="atLeast"/>
        <w:jc w:val="both"/>
        <w:rPr>
          <w:b/>
        </w:rPr>
      </w:pPr>
      <w:r>
        <w:t>Тунгокоченского муниципального округа                                                        С.А.</w:t>
      </w:r>
      <w:r w:rsidR="00ED5CB1">
        <w:t xml:space="preserve"> </w:t>
      </w:r>
      <w:r>
        <w:t>Кузьмин</w:t>
      </w:r>
    </w:p>
    <w:sectPr w:rsidR="001F3209" w:rsidSect="00DA0B38">
      <w:footerReference w:type="even" r:id="rId10"/>
      <w:footerReference w:type="default" r:id="rId11"/>
      <w:pgSz w:w="11906" w:h="16838"/>
      <w:pgMar w:top="851" w:right="851" w:bottom="851" w:left="1418" w:header="142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7A7" w:rsidRDefault="006007A7">
      <w:r>
        <w:separator/>
      </w:r>
    </w:p>
  </w:endnote>
  <w:endnote w:type="continuationSeparator" w:id="0">
    <w:p w:rsidR="006007A7" w:rsidRDefault="00600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B3E" w:rsidRDefault="004A6B3E" w:rsidP="006C6FBE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A6B3E" w:rsidRDefault="004A6B3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B3E" w:rsidRDefault="004A6B3E" w:rsidP="006C6FBE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5279B">
      <w:rPr>
        <w:rStyle w:val="aa"/>
        <w:noProof/>
      </w:rPr>
      <w:t>5</w:t>
    </w:r>
    <w:r>
      <w:rPr>
        <w:rStyle w:val="aa"/>
      </w:rPr>
      <w:fldChar w:fldCharType="end"/>
    </w:r>
  </w:p>
  <w:p w:rsidR="004A6B3E" w:rsidRDefault="004A6B3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7A7" w:rsidRDefault="006007A7">
      <w:r>
        <w:separator/>
      </w:r>
    </w:p>
  </w:footnote>
  <w:footnote w:type="continuationSeparator" w:id="0">
    <w:p w:rsidR="006007A7" w:rsidRDefault="006007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4775AB"/>
    <w:multiLevelType w:val="hybridMultilevel"/>
    <w:tmpl w:val="67B863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F2E"/>
    <w:rsid w:val="00014988"/>
    <w:rsid w:val="00026D54"/>
    <w:rsid w:val="00036BF5"/>
    <w:rsid w:val="0005377C"/>
    <w:rsid w:val="00057EC4"/>
    <w:rsid w:val="000600B6"/>
    <w:rsid w:val="00066C23"/>
    <w:rsid w:val="00067473"/>
    <w:rsid w:val="0007102A"/>
    <w:rsid w:val="000736B7"/>
    <w:rsid w:val="00074BB8"/>
    <w:rsid w:val="00076A42"/>
    <w:rsid w:val="000779CB"/>
    <w:rsid w:val="00077E69"/>
    <w:rsid w:val="000854A5"/>
    <w:rsid w:val="000916A4"/>
    <w:rsid w:val="0009781C"/>
    <w:rsid w:val="000A4713"/>
    <w:rsid w:val="000A5E9D"/>
    <w:rsid w:val="000B1A50"/>
    <w:rsid w:val="000B2271"/>
    <w:rsid w:val="000D4E77"/>
    <w:rsid w:val="000D52F7"/>
    <w:rsid w:val="000E2200"/>
    <w:rsid w:val="000E3F87"/>
    <w:rsid w:val="000F01E2"/>
    <w:rsid w:val="000F0B66"/>
    <w:rsid w:val="000F7AF5"/>
    <w:rsid w:val="00103B84"/>
    <w:rsid w:val="0010458A"/>
    <w:rsid w:val="001110DE"/>
    <w:rsid w:val="00111599"/>
    <w:rsid w:val="001128B7"/>
    <w:rsid w:val="00114110"/>
    <w:rsid w:val="00116E77"/>
    <w:rsid w:val="001175CB"/>
    <w:rsid w:val="00117E1E"/>
    <w:rsid w:val="00120FCE"/>
    <w:rsid w:val="00126BEC"/>
    <w:rsid w:val="00127492"/>
    <w:rsid w:val="001304A8"/>
    <w:rsid w:val="001424A9"/>
    <w:rsid w:val="001523D6"/>
    <w:rsid w:val="0015279B"/>
    <w:rsid w:val="00155CD5"/>
    <w:rsid w:val="0016459C"/>
    <w:rsid w:val="001653F0"/>
    <w:rsid w:val="001743F4"/>
    <w:rsid w:val="00180F3B"/>
    <w:rsid w:val="00184D58"/>
    <w:rsid w:val="0019304C"/>
    <w:rsid w:val="001A304F"/>
    <w:rsid w:val="001B341E"/>
    <w:rsid w:val="001C4C62"/>
    <w:rsid w:val="001D05EF"/>
    <w:rsid w:val="001D109F"/>
    <w:rsid w:val="001E0B00"/>
    <w:rsid w:val="001E32F6"/>
    <w:rsid w:val="001E3FE6"/>
    <w:rsid w:val="001E6A29"/>
    <w:rsid w:val="001E6D43"/>
    <w:rsid w:val="001F3209"/>
    <w:rsid w:val="001F4CFE"/>
    <w:rsid w:val="001F7873"/>
    <w:rsid w:val="00201505"/>
    <w:rsid w:val="0020491E"/>
    <w:rsid w:val="00233C46"/>
    <w:rsid w:val="002461F1"/>
    <w:rsid w:val="002501C5"/>
    <w:rsid w:val="00250DBF"/>
    <w:rsid w:val="00251C98"/>
    <w:rsid w:val="0025589B"/>
    <w:rsid w:val="0025644C"/>
    <w:rsid w:val="0026527D"/>
    <w:rsid w:val="0026685F"/>
    <w:rsid w:val="002872A6"/>
    <w:rsid w:val="00290BED"/>
    <w:rsid w:val="00294F1A"/>
    <w:rsid w:val="002A4D12"/>
    <w:rsid w:val="002B357A"/>
    <w:rsid w:val="002B4852"/>
    <w:rsid w:val="002B7FB4"/>
    <w:rsid w:val="002D0270"/>
    <w:rsid w:val="002D6E65"/>
    <w:rsid w:val="002E1A4A"/>
    <w:rsid w:val="002E582E"/>
    <w:rsid w:val="002E6EF6"/>
    <w:rsid w:val="002F1F24"/>
    <w:rsid w:val="0030278C"/>
    <w:rsid w:val="00304FF3"/>
    <w:rsid w:val="00324CCB"/>
    <w:rsid w:val="00324DA5"/>
    <w:rsid w:val="003276CA"/>
    <w:rsid w:val="00332C34"/>
    <w:rsid w:val="003439C6"/>
    <w:rsid w:val="00343AB2"/>
    <w:rsid w:val="00353F2E"/>
    <w:rsid w:val="00355A00"/>
    <w:rsid w:val="00365445"/>
    <w:rsid w:val="003711B5"/>
    <w:rsid w:val="00386B1F"/>
    <w:rsid w:val="00392FA1"/>
    <w:rsid w:val="00396F8B"/>
    <w:rsid w:val="003A09A9"/>
    <w:rsid w:val="003B671D"/>
    <w:rsid w:val="003C61EC"/>
    <w:rsid w:val="003D0612"/>
    <w:rsid w:val="003D1C20"/>
    <w:rsid w:val="003D2C31"/>
    <w:rsid w:val="003D7E49"/>
    <w:rsid w:val="003E0BEA"/>
    <w:rsid w:val="003E42FF"/>
    <w:rsid w:val="003E4A3B"/>
    <w:rsid w:val="003F2F42"/>
    <w:rsid w:val="003F70BB"/>
    <w:rsid w:val="003F70C7"/>
    <w:rsid w:val="00406B80"/>
    <w:rsid w:val="0041583B"/>
    <w:rsid w:val="00416085"/>
    <w:rsid w:val="0042547A"/>
    <w:rsid w:val="0042688A"/>
    <w:rsid w:val="00430E82"/>
    <w:rsid w:val="00442F62"/>
    <w:rsid w:val="00445627"/>
    <w:rsid w:val="00451914"/>
    <w:rsid w:val="00462689"/>
    <w:rsid w:val="00464404"/>
    <w:rsid w:val="0048597E"/>
    <w:rsid w:val="004A2401"/>
    <w:rsid w:val="004A6B3E"/>
    <w:rsid w:val="004B0B4C"/>
    <w:rsid w:val="004B750D"/>
    <w:rsid w:val="004C4052"/>
    <w:rsid w:val="004D37BD"/>
    <w:rsid w:val="004E092A"/>
    <w:rsid w:val="004E5DB8"/>
    <w:rsid w:val="004F06C9"/>
    <w:rsid w:val="004F2956"/>
    <w:rsid w:val="00502F20"/>
    <w:rsid w:val="005065F1"/>
    <w:rsid w:val="00511B87"/>
    <w:rsid w:val="00523776"/>
    <w:rsid w:val="00533F21"/>
    <w:rsid w:val="005376A0"/>
    <w:rsid w:val="00537C21"/>
    <w:rsid w:val="005531E6"/>
    <w:rsid w:val="00557267"/>
    <w:rsid w:val="0056377E"/>
    <w:rsid w:val="005715FC"/>
    <w:rsid w:val="0057746D"/>
    <w:rsid w:val="00577A63"/>
    <w:rsid w:val="00583146"/>
    <w:rsid w:val="0059482A"/>
    <w:rsid w:val="005963DE"/>
    <w:rsid w:val="005965C5"/>
    <w:rsid w:val="005C468E"/>
    <w:rsid w:val="005C79C8"/>
    <w:rsid w:val="005D5031"/>
    <w:rsid w:val="005E20FA"/>
    <w:rsid w:val="005F4FE1"/>
    <w:rsid w:val="006007A7"/>
    <w:rsid w:val="0060400A"/>
    <w:rsid w:val="0061049E"/>
    <w:rsid w:val="00611817"/>
    <w:rsid w:val="0061394C"/>
    <w:rsid w:val="00620F0F"/>
    <w:rsid w:val="00634C81"/>
    <w:rsid w:val="006422E8"/>
    <w:rsid w:val="00646710"/>
    <w:rsid w:val="00650966"/>
    <w:rsid w:val="00651264"/>
    <w:rsid w:val="00652B63"/>
    <w:rsid w:val="006616C3"/>
    <w:rsid w:val="00661F90"/>
    <w:rsid w:val="00665328"/>
    <w:rsid w:val="00666209"/>
    <w:rsid w:val="00670893"/>
    <w:rsid w:val="00685476"/>
    <w:rsid w:val="00687050"/>
    <w:rsid w:val="006A0CE1"/>
    <w:rsid w:val="006A1E77"/>
    <w:rsid w:val="006A2E1A"/>
    <w:rsid w:val="006B3E8C"/>
    <w:rsid w:val="006B4DA8"/>
    <w:rsid w:val="006B5280"/>
    <w:rsid w:val="006C4F14"/>
    <w:rsid w:val="006C6FBE"/>
    <w:rsid w:val="006E01FB"/>
    <w:rsid w:val="006E2884"/>
    <w:rsid w:val="006F0C0C"/>
    <w:rsid w:val="006F13BD"/>
    <w:rsid w:val="006F3E60"/>
    <w:rsid w:val="006F433B"/>
    <w:rsid w:val="006F74EB"/>
    <w:rsid w:val="00707A1C"/>
    <w:rsid w:val="00715A8E"/>
    <w:rsid w:val="00720193"/>
    <w:rsid w:val="0072020E"/>
    <w:rsid w:val="00721B75"/>
    <w:rsid w:val="00722200"/>
    <w:rsid w:val="007266BD"/>
    <w:rsid w:val="007311BA"/>
    <w:rsid w:val="0074255E"/>
    <w:rsid w:val="00750ADC"/>
    <w:rsid w:val="0076455A"/>
    <w:rsid w:val="007669A8"/>
    <w:rsid w:val="00772BD5"/>
    <w:rsid w:val="00781BB8"/>
    <w:rsid w:val="00785149"/>
    <w:rsid w:val="007955B4"/>
    <w:rsid w:val="007A0A9D"/>
    <w:rsid w:val="007A7042"/>
    <w:rsid w:val="007B1CB6"/>
    <w:rsid w:val="007B2057"/>
    <w:rsid w:val="007B2127"/>
    <w:rsid w:val="007B6F6A"/>
    <w:rsid w:val="007C5982"/>
    <w:rsid w:val="007D0A15"/>
    <w:rsid w:val="007D0C87"/>
    <w:rsid w:val="007E3C72"/>
    <w:rsid w:val="007F0307"/>
    <w:rsid w:val="007F1998"/>
    <w:rsid w:val="007F5E7B"/>
    <w:rsid w:val="007F783D"/>
    <w:rsid w:val="007F7CB1"/>
    <w:rsid w:val="00801900"/>
    <w:rsid w:val="0080680B"/>
    <w:rsid w:val="00810E22"/>
    <w:rsid w:val="008227D8"/>
    <w:rsid w:val="00830A47"/>
    <w:rsid w:val="008426E6"/>
    <w:rsid w:val="00842DF3"/>
    <w:rsid w:val="00844E9D"/>
    <w:rsid w:val="00846C06"/>
    <w:rsid w:val="00865EB0"/>
    <w:rsid w:val="00874533"/>
    <w:rsid w:val="0087626C"/>
    <w:rsid w:val="008863A2"/>
    <w:rsid w:val="0088720B"/>
    <w:rsid w:val="008950EC"/>
    <w:rsid w:val="008A55C7"/>
    <w:rsid w:val="008B7016"/>
    <w:rsid w:val="008C6D8F"/>
    <w:rsid w:val="008C76D9"/>
    <w:rsid w:val="008D10FD"/>
    <w:rsid w:val="008E2E71"/>
    <w:rsid w:val="008E4CEF"/>
    <w:rsid w:val="008F1248"/>
    <w:rsid w:val="00903AA5"/>
    <w:rsid w:val="0091389A"/>
    <w:rsid w:val="0091586B"/>
    <w:rsid w:val="00917218"/>
    <w:rsid w:val="009240C8"/>
    <w:rsid w:val="0092733B"/>
    <w:rsid w:val="0093651E"/>
    <w:rsid w:val="0096175C"/>
    <w:rsid w:val="00963C6D"/>
    <w:rsid w:val="00976D80"/>
    <w:rsid w:val="0097741E"/>
    <w:rsid w:val="00977AF5"/>
    <w:rsid w:val="009808DD"/>
    <w:rsid w:val="00991CB8"/>
    <w:rsid w:val="00994ABA"/>
    <w:rsid w:val="00996166"/>
    <w:rsid w:val="00996775"/>
    <w:rsid w:val="009A0DA2"/>
    <w:rsid w:val="009B43D3"/>
    <w:rsid w:val="009B5552"/>
    <w:rsid w:val="009B7567"/>
    <w:rsid w:val="009C033A"/>
    <w:rsid w:val="009C29C8"/>
    <w:rsid w:val="009C5426"/>
    <w:rsid w:val="009D2533"/>
    <w:rsid w:val="009D5B1D"/>
    <w:rsid w:val="009D5C9E"/>
    <w:rsid w:val="009E517C"/>
    <w:rsid w:val="009E77C1"/>
    <w:rsid w:val="00A02B95"/>
    <w:rsid w:val="00A14996"/>
    <w:rsid w:val="00A2121D"/>
    <w:rsid w:val="00A36A2E"/>
    <w:rsid w:val="00A44F1F"/>
    <w:rsid w:val="00A464D8"/>
    <w:rsid w:val="00A46FE3"/>
    <w:rsid w:val="00A56E3E"/>
    <w:rsid w:val="00A56FFA"/>
    <w:rsid w:val="00A57511"/>
    <w:rsid w:val="00A65E7B"/>
    <w:rsid w:val="00A66011"/>
    <w:rsid w:val="00A73C81"/>
    <w:rsid w:val="00A82738"/>
    <w:rsid w:val="00A86106"/>
    <w:rsid w:val="00A93BFA"/>
    <w:rsid w:val="00A95F98"/>
    <w:rsid w:val="00AB1CE5"/>
    <w:rsid w:val="00AC2EE1"/>
    <w:rsid w:val="00AD0271"/>
    <w:rsid w:val="00B11BF7"/>
    <w:rsid w:val="00B1223B"/>
    <w:rsid w:val="00B150CD"/>
    <w:rsid w:val="00B16C34"/>
    <w:rsid w:val="00B21FE3"/>
    <w:rsid w:val="00B25231"/>
    <w:rsid w:val="00B317D6"/>
    <w:rsid w:val="00B32D78"/>
    <w:rsid w:val="00B33C9D"/>
    <w:rsid w:val="00B35A30"/>
    <w:rsid w:val="00B40364"/>
    <w:rsid w:val="00B42725"/>
    <w:rsid w:val="00B50B3F"/>
    <w:rsid w:val="00B539F4"/>
    <w:rsid w:val="00B53F06"/>
    <w:rsid w:val="00B61F84"/>
    <w:rsid w:val="00B64B64"/>
    <w:rsid w:val="00B73C33"/>
    <w:rsid w:val="00B8177C"/>
    <w:rsid w:val="00B92C00"/>
    <w:rsid w:val="00B93383"/>
    <w:rsid w:val="00B946F5"/>
    <w:rsid w:val="00B97EE7"/>
    <w:rsid w:val="00BA7C55"/>
    <w:rsid w:val="00BB394F"/>
    <w:rsid w:val="00BB6920"/>
    <w:rsid w:val="00BC5734"/>
    <w:rsid w:val="00BC68CB"/>
    <w:rsid w:val="00BD0D29"/>
    <w:rsid w:val="00BD2B1F"/>
    <w:rsid w:val="00BD4D58"/>
    <w:rsid w:val="00BE1022"/>
    <w:rsid w:val="00C02C27"/>
    <w:rsid w:val="00C14C5B"/>
    <w:rsid w:val="00C20955"/>
    <w:rsid w:val="00C350C4"/>
    <w:rsid w:val="00C42DA8"/>
    <w:rsid w:val="00C46C83"/>
    <w:rsid w:val="00C47943"/>
    <w:rsid w:val="00C47B63"/>
    <w:rsid w:val="00C67898"/>
    <w:rsid w:val="00C84EA7"/>
    <w:rsid w:val="00C86D6A"/>
    <w:rsid w:val="00C87272"/>
    <w:rsid w:val="00C9321D"/>
    <w:rsid w:val="00C9406B"/>
    <w:rsid w:val="00CA2034"/>
    <w:rsid w:val="00CB457E"/>
    <w:rsid w:val="00CC29D8"/>
    <w:rsid w:val="00CC7A16"/>
    <w:rsid w:val="00CC7DE3"/>
    <w:rsid w:val="00CD0CCF"/>
    <w:rsid w:val="00CD499A"/>
    <w:rsid w:val="00CF3275"/>
    <w:rsid w:val="00D00461"/>
    <w:rsid w:val="00D01064"/>
    <w:rsid w:val="00D10D60"/>
    <w:rsid w:val="00D10E91"/>
    <w:rsid w:val="00D214E7"/>
    <w:rsid w:val="00D334A2"/>
    <w:rsid w:val="00D33AFF"/>
    <w:rsid w:val="00D34198"/>
    <w:rsid w:val="00D4664D"/>
    <w:rsid w:val="00D476DE"/>
    <w:rsid w:val="00D54989"/>
    <w:rsid w:val="00D57E23"/>
    <w:rsid w:val="00D735FD"/>
    <w:rsid w:val="00D74A6E"/>
    <w:rsid w:val="00D83C06"/>
    <w:rsid w:val="00D94363"/>
    <w:rsid w:val="00D9658B"/>
    <w:rsid w:val="00DA0B38"/>
    <w:rsid w:val="00DA6E98"/>
    <w:rsid w:val="00DB263F"/>
    <w:rsid w:val="00DC2333"/>
    <w:rsid w:val="00DC2930"/>
    <w:rsid w:val="00DC34D6"/>
    <w:rsid w:val="00DD282D"/>
    <w:rsid w:val="00DD43B7"/>
    <w:rsid w:val="00DD4DB3"/>
    <w:rsid w:val="00E0269B"/>
    <w:rsid w:val="00E03E4A"/>
    <w:rsid w:val="00E06D3B"/>
    <w:rsid w:val="00E1051D"/>
    <w:rsid w:val="00E205AE"/>
    <w:rsid w:val="00E33B5E"/>
    <w:rsid w:val="00E50607"/>
    <w:rsid w:val="00E51ADF"/>
    <w:rsid w:val="00E631AE"/>
    <w:rsid w:val="00E70AC7"/>
    <w:rsid w:val="00E76805"/>
    <w:rsid w:val="00E768E0"/>
    <w:rsid w:val="00E7750F"/>
    <w:rsid w:val="00E95455"/>
    <w:rsid w:val="00E97585"/>
    <w:rsid w:val="00EA4271"/>
    <w:rsid w:val="00EB4409"/>
    <w:rsid w:val="00EC10DF"/>
    <w:rsid w:val="00EC4776"/>
    <w:rsid w:val="00EC5B24"/>
    <w:rsid w:val="00ED5CB1"/>
    <w:rsid w:val="00ED70D5"/>
    <w:rsid w:val="00EE56C8"/>
    <w:rsid w:val="00EF1DEF"/>
    <w:rsid w:val="00EF2249"/>
    <w:rsid w:val="00EF2603"/>
    <w:rsid w:val="00EF477B"/>
    <w:rsid w:val="00EF6C44"/>
    <w:rsid w:val="00F03036"/>
    <w:rsid w:val="00F10E87"/>
    <w:rsid w:val="00F1440D"/>
    <w:rsid w:val="00F20C27"/>
    <w:rsid w:val="00F34CBD"/>
    <w:rsid w:val="00F3589A"/>
    <w:rsid w:val="00F35A0D"/>
    <w:rsid w:val="00F47A1B"/>
    <w:rsid w:val="00F56D67"/>
    <w:rsid w:val="00F6563B"/>
    <w:rsid w:val="00F660FC"/>
    <w:rsid w:val="00F67D33"/>
    <w:rsid w:val="00F71567"/>
    <w:rsid w:val="00F7304B"/>
    <w:rsid w:val="00F75F80"/>
    <w:rsid w:val="00F8064B"/>
    <w:rsid w:val="00F82D48"/>
    <w:rsid w:val="00F84181"/>
    <w:rsid w:val="00FA1E77"/>
    <w:rsid w:val="00FA796C"/>
    <w:rsid w:val="00FB0AEF"/>
    <w:rsid w:val="00FB4C1B"/>
    <w:rsid w:val="00FC5A90"/>
    <w:rsid w:val="00FC748C"/>
    <w:rsid w:val="00FD00DC"/>
    <w:rsid w:val="00FD0774"/>
    <w:rsid w:val="00FD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F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53F2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4">
    <w:name w:val="Body Text"/>
    <w:basedOn w:val="a"/>
    <w:rsid w:val="00353F2E"/>
    <w:pPr>
      <w:spacing w:after="120"/>
    </w:pPr>
  </w:style>
  <w:style w:type="paragraph" w:styleId="a5">
    <w:name w:val="Subtitle"/>
    <w:basedOn w:val="a"/>
    <w:qFormat/>
    <w:rsid w:val="00353F2E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1">
    <w:name w:val="Обычный (веб)1"/>
    <w:basedOn w:val="a"/>
    <w:rsid w:val="00353F2E"/>
    <w:pPr>
      <w:spacing w:after="240" w:line="360" w:lineRule="atLeast"/>
    </w:pPr>
  </w:style>
  <w:style w:type="character" w:styleId="a6">
    <w:name w:val="Hyperlink"/>
    <w:rsid w:val="000E2200"/>
    <w:rPr>
      <w:strike w:val="0"/>
      <w:dstrike w:val="0"/>
      <w:color w:val="0066CC"/>
      <w:u w:val="none"/>
      <w:effect w:val="none"/>
    </w:rPr>
  </w:style>
  <w:style w:type="paragraph" w:customStyle="1" w:styleId="13">
    <w:name w:val="Обычный (веб)13"/>
    <w:basedOn w:val="a"/>
    <w:rsid w:val="000E2200"/>
    <w:pPr>
      <w:spacing w:before="375" w:after="450"/>
    </w:pPr>
  </w:style>
  <w:style w:type="paragraph" w:styleId="a7">
    <w:name w:val="Normal (Web)"/>
    <w:basedOn w:val="a"/>
    <w:rsid w:val="00B946F5"/>
    <w:pPr>
      <w:spacing w:before="100" w:beforeAutospacing="1" w:after="100" w:afterAutospacing="1"/>
    </w:pPr>
    <w:rPr>
      <w:rFonts w:eastAsia="Calibri"/>
    </w:rPr>
  </w:style>
  <w:style w:type="paragraph" w:styleId="a8">
    <w:name w:val="Balloon Text"/>
    <w:basedOn w:val="a"/>
    <w:semiHidden/>
    <w:rsid w:val="00406B80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781BB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1 Знак Знак Знак"/>
    <w:basedOn w:val="a"/>
    <w:rsid w:val="00A36A2E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">
    <w:name w:val="w"/>
    <w:basedOn w:val="a0"/>
    <w:rsid w:val="00FD7973"/>
  </w:style>
  <w:style w:type="paragraph" w:customStyle="1" w:styleId="2">
    <w:name w:val="Обычный (веб)2"/>
    <w:basedOn w:val="a"/>
    <w:rsid w:val="004A2401"/>
    <w:pPr>
      <w:spacing w:before="100" w:beforeAutospacing="1" w:after="246"/>
    </w:pPr>
  </w:style>
  <w:style w:type="paragraph" w:styleId="a9">
    <w:name w:val="footer"/>
    <w:basedOn w:val="a"/>
    <w:rsid w:val="006C6FB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C6FBE"/>
  </w:style>
  <w:style w:type="paragraph" w:customStyle="1" w:styleId="Default">
    <w:name w:val="Default"/>
    <w:rsid w:val="0097741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10">
    <w:name w:val="A1"/>
    <w:rsid w:val="0088720B"/>
    <w:rPr>
      <w:color w:val="000000"/>
      <w:sz w:val="22"/>
    </w:rPr>
  </w:style>
  <w:style w:type="character" w:styleId="ab">
    <w:name w:val="Strong"/>
    <w:qFormat/>
    <w:rsid w:val="000D52F7"/>
    <w:rPr>
      <w:b/>
      <w:bCs/>
    </w:rPr>
  </w:style>
  <w:style w:type="paragraph" w:customStyle="1" w:styleId="12">
    <w:name w:val="Знак Знак1"/>
    <w:basedOn w:val="a"/>
    <w:rsid w:val="008F124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 Знак1"/>
    <w:basedOn w:val="a"/>
    <w:rsid w:val="0074255E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DA0B3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A0B3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F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53F2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4">
    <w:name w:val="Body Text"/>
    <w:basedOn w:val="a"/>
    <w:rsid w:val="00353F2E"/>
    <w:pPr>
      <w:spacing w:after="120"/>
    </w:pPr>
  </w:style>
  <w:style w:type="paragraph" w:styleId="a5">
    <w:name w:val="Subtitle"/>
    <w:basedOn w:val="a"/>
    <w:qFormat/>
    <w:rsid w:val="00353F2E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1">
    <w:name w:val="Обычный (веб)1"/>
    <w:basedOn w:val="a"/>
    <w:rsid w:val="00353F2E"/>
    <w:pPr>
      <w:spacing w:after="240" w:line="360" w:lineRule="atLeast"/>
    </w:pPr>
  </w:style>
  <w:style w:type="character" w:styleId="a6">
    <w:name w:val="Hyperlink"/>
    <w:rsid w:val="000E2200"/>
    <w:rPr>
      <w:strike w:val="0"/>
      <w:dstrike w:val="0"/>
      <w:color w:val="0066CC"/>
      <w:u w:val="none"/>
      <w:effect w:val="none"/>
    </w:rPr>
  </w:style>
  <w:style w:type="paragraph" w:customStyle="1" w:styleId="13">
    <w:name w:val="Обычный (веб)13"/>
    <w:basedOn w:val="a"/>
    <w:rsid w:val="000E2200"/>
    <w:pPr>
      <w:spacing w:before="375" w:after="450"/>
    </w:pPr>
  </w:style>
  <w:style w:type="paragraph" w:styleId="a7">
    <w:name w:val="Normal (Web)"/>
    <w:basedOn w:val="a"/>
    <w:rsid w:val="00B946F5"/>
    <w:pPr>
      <w:spacing w:before="100" w:beforeAutospacing="1" w:after="100" w:afterAutospacing="1"/>
    </w:pPr>
    <w:rPr>
      <w:rFonts w:eastAsia="Calibri"/>
    </w:rPr>
  </w:style>
  <w:style w:type="paragraph" w:styleId="a8">
    <w:name w:val="Balloon Text"/>
    <w:basedOn w:val="a"/>
    <w:semiHidden/>
    <w:rsid w:val="00406B80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781BB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 Знак1 Знак Знак Знак"/>
    <w:basedOn w:val="a"/>
    <w:rsid w:val="00A36A2E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">
    <w:name w:val="w"/>
    <w:basedOn w:val="a0"/>
    <w:rsid w:val="00FD7973"/>
  </w:style>
  <w:style w:type="paragraph" w:customStyle="1" w:styleId="2">
    <w:name w:val="Обычный (веб)2"/>
    <w:basedOn w:val="a"/>
    <w:rsid w:val="004A2401"/>
    <w:pPr>
      <w:spacing w:before="100" w:beforeAutospacing="1" w:after="246"/>
    </w:pPr>
  </w:style>
  <w:style w:type="paragraph" w:styleId="a9">
    <w:name w:val="footer"/>
    <w:basedOn w:val="a"/>
    <w:rsid w:val="006C6FB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C6FBE"/>
  </w:style>
  <w:style w:type="paragraph" w:customStyle="1" w:styleId="Default">
    <w:name w:val="Default"/>
    <w:rsid w:val="0097741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10">
    <w:name w:val="A1"/>
    <w:rsid w:val="0088720B"/>
    <w:rPr>
      <w:color w:val="000000"/>
      <w:sz w:val="22"/>
    </w:rPr>
  </w:style>
  <w:style w:type="character" w:styleId="ab">
    <w:name w:val="Strong"/>
    <w:qFormat/>
    <w:rsid w:val="000D52F7"/>
    <w:rPr>
      <w:b/>
      <w:bCs/>
    </w:rPr>
  </w:style>
  <w:style w:type="paragraph" w:customStyle="1" w:styleId="12">
    <w:name w:val="Знак Знак1"/>
    <w:basedOn w:val="a"/>
    <w:rsid w:val="008F124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 Знак1"/>
    <w:basedOn w:val="a"/>
    <w:rsid w:val="0074255E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DA0B3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A0B3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5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41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4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9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824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580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214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1762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1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tcelevie_pokazateli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andia.ru/text/category/programmi_meropriyatij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4294965182</TotalTime>
  <Pages>6</Pages>
  <Words>2777</Words>
  <Characters>15830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КОНТРОЛЬНО-СЧЕТНАЯ ПАЛАТА МУНИЦИПАЛЬНОГО РАЙОНА</vt:lpstr>
    </vt:vector>
  </TitlesOfParts>
  <Company>Microsoft Office</Company>
  <LinksUpToDate>false</LinksUpToDate>
  <CharactersWithSpaces>18570</CharactersWithSpaces>
  <SharedDoc>false</SharedDoc>
  <HLinks>
    <vt:vector size="24" baseType="variant">
      <vt:variant>
        <vt:i4>5046330</vt:i4>
      </vt:variant>
      <vt:variant>
        <vt:i4>9</vt:i4>
      </vt:variant>
      <vt:variant>
        <vt:i4>0</vt:i4>
      </vt:variant>
      <vt:variant>
        <vt:i4>5</vt:i4>
      </vt:variant>
      <vt:variant>
        <vt:lpwstr>https://pandia.ru/text/category/programmi_meropriyatij/</vt:lpwstr>
      </vt:variant>
      <vt:variant>
        <vt:lpwstr/>
      </vt:variant>
      <vt:variant>
        <vt:i4>6160508</vt:i4>
      </vt:variant>
      <vt:variant>
        <vt:i4>6</vt:i4>
      </vt:variant>
      <vt:variant>
        <vt:i4>0</vt:i4>
      </vt:variant>
      <vt:variant>
        <vt:i4>5</vt:i4>
      </vt:variant>
      <vt:variant>
        <vt:lpwstr>https://pandia.ru/text/category/tcelevie_pokazateli/</vt:lpwstr>
      </vt:variant>
      <vt:variant>
        <vt:lpwstr/>
      </vt:variant>
      <vt:variant>
        <vt:i4>6881297</vt:i4>
      </vt:variant>
      <vt:variant>
        <vt:i4>3</vt:i4>
      </vt:variant>
      <vt:variant>
        <vt:i4>0</vt:i4>
      </vt:variant>
      <vt:variant>
        <vt:i4>5</vt:i4>
      </vt:variant>
      <vt:variant>
        <vt:lpwstr>https://pandia.ru/text/category/istochniki_finansirovaniya/</vt:lpwstr>
      </vt:variant>
      <vt:variant>
        <vt:lpwstr/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КОНТРОЛЬНО-СЧЕТНАЯ ПАЛАТА МУНИЦИПАЛЬНОГО РАЙОНА</dc:title>
  <dc:creator>Надежда</dc:creator>
  <cp:lastModifiedBy>Kuzmin</cp:lastModifiedBy>
  <cp:revision>89</cp:revision>
  <cp:lastPrinted>2026-04-01T03:35:00Z</cp:lastPrinted>
  <dcterms:created xsi:type="dcterms:W3CDTF">2018-11-06T05:36:00Z</dcterms:created>
  <dcterms:modified xsi:type="dcterms:W3CDTF">2026-04-01T03:40:00Z</dcterms:modified>
</cp:coreProperties>
</file>